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480" w:lineRule="auto"/>
        <w:jc w:val="center"/>
        <w:rPr>
          <w:b w:val="1"/>
          <w:bCs w:val="1"/>
        </w:rPr>
      </w:pPr>
      <w:bookmarkStart w:colFirst="0" w:colLast="0" w:name="_heading=h.t2x25nyikh9s" w:id="0"/>
      <w:bookmarkEnd w:id="0"/>
      <w:r w:rsidDel="00000000" w:rsidR="00000000" w:rsidRPr="00000000">
        <w:rPr>
          <w:rtl w:val="0"/>
        </w:rPr>
      </w:r>
    </w:p>
    <w:p w:rsidR="00000000" w:rsidDel="00000000" w:rsidP="00000000" w:rsidRDefault="00000000" w:rsidRPr="00000000" w14:paraId="00000002">
      <w:pPr>
        <w:pStyle w:val="Title"/>
        <w:spacing w:after="480" w:lineRule="auto"/>
        <w:jc w:val="center"/>
        <w:rPr>
          <w:b w:val="1"/>
          <w:bCs w:val="1"/>
        </w:rPr>
      </w:pPr>
      <w:bookmarkStart w:colFirst="0" w:colLast="0" w:name="_heading=h.w8r6bishwc8z" w:id="1"/>
      <w:bookmarkEnd w:id="1"/>
      <w:r w:rsidDel="00000000" w:rsidR="00000000" w:rsidRPr="00000000">
        <w:rPr>
          <w:rtl w:val="0"/>
        </w:rPr>
      </w:r>
    </w:p>
    <w:p w:rsidR="00000000" w:rsidDel="00000000" w:rsidP="00000000" w:rsidRDefault="00000000" w:rsidRPr="00000000" w14:paraId="00000003">
      <w:pPr>
        <w:pStyle w:val="Title"/>
        <w:spacing w:after="480" w:before="2400" w:lineRule="auto"/>
        <w:jc w:val="center"/>
        <w:rPr>
          <w:b w:val="1"/>
          <w:bCs w:val="1"/>
          <w:sz w:val="48"/>
          <w:szCs w:val="48"/>
        </w:rPr>
      </w:pPr>
      <w:bookmarkStart w:colFirst="0" w:colLast="0" w:name="_heading=h.z79lftdh2h0z" w:id="2"/>
      <w:bookmarkEnd w:id="2"/>
      <w:r w:rsidDel="00000000" w:rsidR="00000000" w:rsidRPr="00000000">
        <w:rPr>
          <w:b w:val="1"/>
          <w:bCs w:val="1"/>
          <w:sz w:val="48"/>
          <w:szCs w:val="48"/>
          <w:rtl w:val="0"/>
        </w:rPr>
        <w:t xml:space="preserve">AI Ethics in Data Analytics</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pStyle w:val="Subtitle"/>
        <w:jc w:val="center"/>
        <w:rPr/>
      </w:pPr>
      <w:bookmarkStart w:colFirst="0" w:colLast="0" w:name="_heading=h.gd59hjn8njnm" w:id="3"/>
      <w:bookmarkEnd w:id="3"/>
      <w:r w:rsidDel="00000000" w:rsidR="00000000" w:rsidRPr="00000000">
        <w:rPr>
          <w:rtl w:val="0"/>
        </w:rPr>
        <w:t xml:space="preserve">Frameworks for Trustworthy Systems</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t xml:space="preserve">February 6, 2026</w:t>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b w:val="1"/>
          <w:bCs w:val="1"/>
          <w:i w:val="1"/>
          <w:iCs w:val="1"/>
          <w:strike w:val="1"/>
          <w:color w:val="1155cc"/>
          <w:sz w:val="18"/>
          <w:szCs w:val="18"/>
          <w:u w:val="single"/>
        </w:rPr>
      </w:pPr>
      <w:r w:rsidDel="00000000" w:rsidR="00000000" w:rsidRPr="00000000">
        <w:rPr>
          <w:rtl w:val="0"/>
        </w:rPr>
        <w:t xml:space="preserve">David Sancho Marco — </w:t>
      </w:r>
      <w:hyperlink r:id="rId7">
        <w:r w:rsidDel="00000000" w:rsidR="00000000" w:rsidRPr="00000000">
          <w:rPr>
            <w:color w:val="1155cc"/>
            <w:u w:val="single"/>
            <w:rtl w:val="0"/>
          </w:rPr>
          <w:t xml:space="preserve">dsanchom.io</w:t>
        </w:r>
      </w:hyperlink>
      <w:r w:rsidDel="00000000" w:rsidR="00000000" w:rsidRPr="00000000">
        <w:rPr>
          <w:rtl w:val="0"/>
        </w:rPr>
        <w:t xml:space="preserve"> — </w:t>
      </w:r>
      <w:hyperlink r:id="rId8">
        <w:r w:rsidDel="00000000" w:rsidR="00000000" w:rsidRPr="00000000">
          <w:rPr>
            <w:color w:val="1155cc"/>
            <w:u w:val="single"/>
            <w:rtl w:val="0"/>
          </w:rPr>
          <w:t xml:space="preserve">dsanchom@protonmail.com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E">
      <w:pPr>
        <w:rPr/>
      </w:pPr>
      <w:r w:rsidDel="00000000" w:rsidR="00000000" w:rsidRPr="00000000">
        <w:br w:type="page"/>
      </w:r>
      <w:r w:rsidDel="00000000" w:rsidR="00000000" w:rsidRPr="00000000">
        <w:rPr>
          <w:rtl w:val="0"/>
        </w:rPr>
      </w:r>
    </w:p>
    <w:p w:rsidR="00000000" w:rsidDel="00000000" w:rsidP="00000000" w:rsidRDefault="00000000" w:rsidRPr="00000000" w14:paraId="0000000F">
      <w:pPr>
        <w:pStyle w:val="Heading1"/>
        <w:jc w:val="left"/>
        <w:rPr/>
      </w:pPr>
      <w:r w:rsidDel="00000000" w:rsidR="00000000" w:rsidRPr="00000000">
        <w:rPr>
          <w:rtl w:val="0"/>
        </w:rPr>
        <w:t xml:space="preserve">Table of Contents</w:t>
      </w:r>
    </w:p>
    <w:p w:rsidR="00000000" w:rsidDel="00000000" w:rsidP="00000000" w:rsidRDefault="00000000" w:rsidRPr="00000000" w14:paraId="00000010">
      <w:pPr>
        <w:rPr/>
      </w:pPr>
      <w:hyperlink w:anchor="_heading=h.1iy1m7yq1s5z">
        <w:r w:rsidDel="00000000" w:rsidR="00000000" w:rsidRPr="00000000">
          <w:rPr>
            <w:color w:val="1155cc"/>
            <w:u w:val="single"/>
            <w:rtl w:val="0"/>
          </w:rPr>
          <w:t xml:space="preserve">1. The Cost of Getting It Wrong</w:t>
        </w:r>
      </w:hyperlink>
      <w:r w:rsidDel="00000000" w:rsidR="00000000" w:rsidRPr="00000000">
        <w:rPr>
          <w:rtl w:val="0"/>
        </w:rPr>
        <w:t xml:space="preserve">……………………………………………………………….1</w:t>
      </w:r>
    </w:p>
    <w:p w:rsidR="00000000" w:rsidDel="00000000" w:rsidP="00000000" w:rsidRDefault="00000000" w:rsidRPr="00000000" w14:paraId="00000011">
      <w:pPr>
        <w:rPr/>
      </w:pPr>
      <w:hyperlink w:anchor="bookmark=id.e2fgydxzlicu">
        <w:r w:rsidDel="00000000" w:rsidR="00000000" w:rsidRPr="00000000">
          <w:rPr>
            <w:color w:val="1155cc"/>
            <w:u w:val="single"/>
            <w:rtl w:val="0"/>
          </w:rPr>
          <w:t xml:space="preserve">2. The Mechanics of Bias</w:t>
        </w:r>
      </w:hyperlink>
      <w:r w:rsidDel="00000000" w:rsidR="00000000" w:rsidRPr="00000000">
        <w:rPr>
          <w:rtl w:val="0"/>
        </w:rPr>
        <w:t xml:space="preserve">……………………………………………...…………………...….2</w:t>
      </w:r>
    </w:p>
    <w:p w:rsidR="00000000" w:rsidDel="00000000" w:rsidP="00000000" w:rsidRDefault="00000000" w:rsidRPr="00000000" w14:paraId="00000012">
      <w:pPr>
        <w:rPr/>
      </w:pPr>
      <w:hyperlink w:anchor="bookmark=id.mr84w9c6cx8f">
        <w:r w:rsidDel="00000000" w:rsidR="00000000" w:rsidRPr="00000000">
          <w:rPr>
            <w:color w:val="1155cc"/>
            <w:u w:val="single"/>
            <w:rtl w:val="0"/>
          </w:rPr>
          <w:t xml:space="preserve">2.1 How Bias Propagates Through Systems</w:t>
        </w:r>
      </w:hyperlink>
      <w:r w:rsidDel="00000000" w:rsidR="00000000" w:rsidRPr="00000000">
        <w:rPr>
          <w:rtl w:val="0"/>
        </w:rPr>
        <w:t xml:space="preserve">………………………………………………...2</w:t>
      </w:r>
    </w:p>
    <w:p w:rsidR="00000000" w:rsidDel="00000000" w:rsidP="00000000" w:rsidRDefault="00000000" w:rsidRPr="00000000" w14:paraId="00000013">
      <w:pPr>
        <w:rPr/>
      </w:pPr>
      <w:hyperlink w:anchor="bookmark=id.v609dlipmx0r">
        <w:r w:rsidDel="00000000" w:rsidR="00000000" w:rsidRPr="00000000">
          <w:rPr>
            <w:color w:val="1155cc"/>
            <w:u w:val="single"/>
            <w:rtl w:val="0"/>
          </w:rPr>
          <w:t xml:space="preserve">2.2 Detection: Moving Beyond Good Intentions</w:t>
        </w:r>
      </w:hyperlink>
      <w:r w:rsidDel="00000000" w:rsidR="00000000" w:rsidRPr="00000000">
        <w:rPr>
          <w:rtl w:val="0"/>
        </w:rPr>
        <w:t xml:space="preserve">……………………………………………..3</w:t>
      </w:r>
    </w:p>
    <w:p w:rsidR="00000000" w:rsidDel="00000000" w:rsidP="00000000" w:rsidRDefault="00000000" w:rsidRPr="00000000" w14:paraId="00000014">
      <w:pPr>
        <w:rPr/>
      </w:pPr>
      <w:hyperlink w:anchor="bookmark=id.jun7p6x1hlkz">
        <w:r w:rsidDel="00000000" w:rsidR="00000000" w:rsidRPr="00000000">
          <w:rPr>
            <w:color w:val="1155cc"/>
            <w:u w:val="single"/>
            <w:rtl w:val="0"/>
          </w:rPr>
          <w:t xml:space="preserve">2.3 Mitigation: Technical and Process Interventions</w:t>
        </w:r>
      </w:hyperlink>
      <w:r w:rsidDel="00000000" w:rsidR="00000000" w:rsidRPr="00000000">
        <w:rPr>
          <w:rtl w:val="0"/>
        </w:rPr>
        <w:t xml:space="preserve">………………………………………...3</w:t>
      </w:r>
    </w:p>
    <w:p w:rsidR="00000000" w:rsidDel="00000000" w:rsidP="00000000" w:rsidRDefault="00000000" w:rsidRPr="00000000" w14:paraId="00000015">
      <w:pPr>
        <w:rPr/>
      </w:pPr>
      <w:hyperlink w:anchor="bookmark=id.dfq1jz5va7cr">
        <w:r w:rsidDel="00000000" w:rsidR="00000000" w:rsidRPr="00000000">
          <w:rPr>
            <w:color w:val="1155cc"/>
            <w:u w:val="single"/>
            <w:rtl w:val="0"/>
          </w:rPr>
          <w:t xml:space="preserve">3: Privacy as Architectural Constraint</w:t>
        </w:r>
      </w:hyperlink>
      <w:r w:rsidDel="00000000" w:rsidR="00000000" w:rsidRPr="00000000">
        <w:rPr>
          <w:rtl w:val="0"/>
        </w:rPr>
        <w:t xml:space="preserve">……………………………………………………..….5</w:t>
      </w:r>
    </w:p>
    <w:p w:rsidR="00000000" w:rsidDel="00000000" w:rsidP="00000000" w:rsidRDefault="00000000" w:rsidRPr="00000000" w14:paraId="00000016">
      <w:pPr>
        <w:rPr/>
      </w:pPr>
      <w:hyperlink w:anchor="bookmark=id.22396p70pw3e">
        <w:r w:rsidDel="00000000" w:rsidR="00000000" w:rsidRPr="00000000">
          <w:rPr>
            <w:color w:val="1155cc"/>
            <w:u w:val="single"/>
            <w:rtl w:val="0"/>
          </w:rPr>
          <w:t xml:space="preserve">3.1 Regulatory Foundations</w:t>
        </w:r>
      </w:hyperlink>
      <w:r w:rsidDel="00000000" w:rsidR="00000000" w:rsidRPr="00000000">
        <w:rPr>
          <w:rtl w:val="0"/>
        </w:rPr>
        <w:t xml:space="preserve">……………………………………………………………………5</w:t>
      </w:r>
    </w:p>
    <w:p w:rsidR="00000000" w:rsidDel="00000000" w:rsidP="00000000" w:rsidRDefault="00000000" w:rsidRPr="00000000" w14:paraId="00000017">
      <w:pPr>
        <w:rPr/>
      </w:pPr>
      <w:hyperlink w:anchor="bookmark=id.sj2pxqz212hv">
        <w:r w:rsidDel="00000000" w:rsidR="00000000" w:rsidRPr="00000000">
          <w:rPr>
            <w:color w:val="1155cc"/>
            <w:u w:val="single"/>
            <w:rtl w:val="0"/>
          </w:rPr>
          <w:t xml:space="preserve">3.2 Technical Approaches: Beyond Simple Anonymization</w:t>
        </w:r>
      </w:hyperlink>
      <w:r w:rsidDel="00000000" w:rsidR="00000000" w:rsidRPr="00000000">
        <w:rPr>
          <w:rtl w:val="0"/>
        </w:rPr>
        <w:t xml:space="preserve">………………………………...5</w:t>
      </w:r>
    </w:p>
    <w:p w:rsidR="00000000" w:rsidDel="00000000" w:rsidP="00000000" w:rsidRDefault="00000000" w:rsidRPr="00000000" w14:paraId="00000018">
      <w:pPr>
        <w:rPr/>
      </w:pPr>
      <w:r w:rsidDel="00000000" w:rsidR="00000000" w:rsidRPr="00000000">
        <w:rPr>
          <w:u w:val="single"/>
          <w:rtl w:val="0"/>
        </w:rPr>
        <w:t xml:space="preserve">3.3 </w:t>
      </w:r>
      <w:hyperlink w:anchor="bookmark=id.oo8ttcusu77j">
        <w:r w:rsidDel="00000000" w:rsidR="00000000" w:rsidRPr="00000000">
          <w:rPr>
            <w:color w:val="1155cc"/>
            <w:u w:val="single"/>
            <w:rtl w:val="0"/>
          </w:rPr>
          <w:t xml:space="preserve">The Privacy-Fairness Tension</w:t>
        </w:r>
      </w:hyperlink>
      <w:r w:rsidDel="00000000" w:rsidR="00000000" w:rsidRPr="00000000">
        <w:rPr>
          <w:rtl w:val="0"/>
        </w:rPr>
        <w:t xml:space="preserve">……………………………………………………………..6</w:t>
      </w:r>
    </w:p>
    <w:p w:rsidR="00000000" w:rsidDel="00000000" w:rsidP="00000000" w:rsidRDefault="00000000" w:rsidRPr="00000000" w14:paraId="00000019">
      <w:pPr>
        <w:rPr/>
      </w:pPr>
      <w:hyperlink w:anchor="bookmark=id.8vmva7w11lzn">
        <w:r w:rsidDel="00000000" w:rsidR="00000000" w:rsidRPr="00000000">
          <w:rPr>
            <w:color w:val="1155cc"/>
            <w:u w:val="single"/>
            <w:rtl w:val="0"/>
          </w:rPr>
          <w:t xml:space="preserve">4. Governance as Operational Reality</w:t>
        </w:r>
      </w:hyperlink>
      <w:r w:rsidDel="00000000" w:rsidR="00000000" w:rsidRPr="00000000">
        <w:rPr>
          <w:rtl w:val="0"/>
        </w:rPr>
        <w:t xml:space="preserve">………………………………………………………..7</w:t>
      </w:r>
    </w:p>
    <w:p w:rsidR="00000000" w:rsidDel="00000000" w:rsidP="00000000" w:rsidRDefault="00000000" w:rsidRPr="00000000" w14:paraId="0000001A">
      <w:pPr>
        <w:rPr/>
      </w:pPr>
      <w:hyperlink w:anchor="bookmark=id.pld6vv5liqz8">
        <w:r w:rsidDel="00000000" w:rsidR="00000000" w:rsidRPr="00000000">
          <w:rPr>
            <w:color w:val="1155cc"/>
            <w:u w:val="single"/>
            <w:rtl w:val="0"/>
          </w:rPr>
          <w:t xml:space="preserve">4.1 Frameworks That Work</w:t>
        </w:r>
      </w:hyperlink>
      <w:r w:rsidDel="00000000" w:rsidR="00000000" w:rsidRPr="00000000">
        <w:rPr>
          <w:rtl w:val="0"/>
        </w:rPr>
        <w:t xml:space="preserve">………………………………………………………………….....7</w:t>
      </w:r>
    </w:p>
    <w:p w:rsidR="00000000" w:rsidDel="00000000" w:rsidP="00000000" w:rsidRDefault="00000000" w:rsidRPr="00000000" w14:paraId="0000001B">
      <w:pPr>
        <w:rPr/>
      </w:pPr>
      <w:hyperlink w:anchor="bookmark=id.hos8ln83sscz">
        <w:r w:rsidDel="00000000" w:rsidR="00000000" w:rsidRPr="00000000">
          <w:rPr>
            <w:color w:val="1155cc"/>
            <w:u w:val="single"/>
            <w:rtl w:val="0"/>
          </w:rPr>
          <w:t xml:space="preserve">4.2 Human-in-the-Loop: When Algorithms Need Chaperones</w:t>
        </w:r>
      </w:hyperlink>
      <w:r w:rsidDel="00000000" w:rsidR="00000000" w:rsidRPr="00000000">
        <w:rPr>
          <w:rtl w:val="0"/>
        </w:rPr>
        <w:t xml:space="preserve">………………………..…...7</w:t>
      </w:r>
    </w:p>
    <w:p w:rsidR="00000000" w:rsidDel="00000000" w:rsidP="00000000" w:rsidRDefault="00000000" w:rsidRPr="00000000" w14:paraId="0000001C">
      <w:pPr>
        <w:rPr/>
      </w:pPr>
      <w:hyperlink w:anchor="bookmark=id.4ojyj4dzbzob">
        <w:r w:rsidDel="00000000" w:rsidR="00000000" w:rsidRPr="00000000">
          <w:rPr>
            <w:color w:val="1155cc"/>
            <w:u w:val="single"/>
            <w:rtl w:val="0"/>
          </w:rPr>
          <w:t xml:space="preserve">4.3 Transparency and Explainability</w:t>
        </w:r>
      </w:hyperlink>
      <w:r w:rsidDel="00000000" w:rsidR="00000000" w:rsidRPr="00000000">
        <w:rPr>
          <w:rtl w:val="0"/>
        </w:rPr>
        <w:t xml:space="preserve">………………………………………………………..…8</w:t>
      </w:r>
    </w:p>
    <w:p w:rsidR="00000000" w:rsidDel="00000000" w:rsidP="00000000" w:rsidRDefault="00000000" w:rsidRPr="00000000" w14:paraId="0000001D">
      <w:pPr>
        <w:rPr/>
      </w:pPr>
      <w:hyperlink w:anchor="bookmark=id.o1til4o5lzx6">
        <w:r w:rsidDel="00000000" w:rsidR="00000000" w:rsidRPr="00000000">
          <w:rPr>
            <w:color w:val="1155cc"/>
            <w:u w:val="single"/>
            <w:rtl w:val="0"/>
          </w:rPr>
          <w:t xml:space="preserve">4.4 Accountability: Audit Trails as Technical Infrastructure</w:t>
        </w:r>
      </w:hyperlink>
      <w:r w:rsidDel="00000000" w:rsidR="00000000" w:rsidRPr="00000000">
        <w:rPr>
          <w:rtl w:val="0"/>
        </w:rPr>
        <w:t xml:space="preserve">…………………………………8</w:t>
      </w:r>
    </w:p>
    <w:p w:rsidR="00000000" w:rsidDel="00000000" w:rsidP="00000000" w:rsidRDefault="00000000" w:rsidRPr="00000000" w14:paraId="0000001E">
      <w:pPr>
        <w:rPr/>
      </w:pPr>
      <w:hyperlink w:anchor="bookmark=id.dbptzwv5act6">
        <w:r w:rsidDel="00000000" w:rsidR="00000000" w:rsidRPr="00000000">
          <w:rPr>
            <w:color w:val="1155cc"/>
            <w:u w:val="single"/>
            <w:rtl w:val="0"/>
          </w:rPr>
          <w:t xml:space="preserve">5. Implementation Roadmap</w:t>
        </w:r>
      </w:hyperlink>
      <w:r w:rsidDel="00000000" w:rsidR="00000000" w:rsidRPr="00000000">
        <w:rPr>
          <w:rtl w:val="0"/>
        </w:rPr>
        <w:t xml:space="preserve">………………………………………………………………….10</w:t>
      </w:r>
    </w:p>
    <w:p w:rsidR="00000000" w:rsidDel="00000000" w:rsidP="00000000" w:rsidRDefault="00000000" w:rsidRPr="00000000" w14:paraId="0000001F">
      <w:pPr>
        <w:rPr/>
      </w:pPr>
      <w:hyperlink w:anchor="bookmark=id.gdwxarvjn963">
        <w:r w:rsidDel="00000000" w:rsidR="00000000" w:rsidRPr="00000000">
          <w:rPr>
            <w:color w:val="1155cc"/>
            <w:u w:val="single"/>
            <w:rtl w:val="0"/>
          </w:rPr>
          <w:t xml:space="preserve">5.1 Mandatory Compliance Checklist</w:t>
        </w:r>
      </w:hyperlink>
      <w:r w:rsidDel="00000000" w:rsidR="00000000" w:rsidRPr="00000000">
        <w:rPr>
          <w:rtl w:val="0"/>
        </w:rPr>
        <w:t xml:space="preserve">………………………………………………………..10</w:t>
      </w:r>
    </w:p>
    <w:p w:rsidR="00000000" w:rsidDel="00000000" w:rsidP="00000000" w:rsidRDefault="00000000" w:rsidRPr="00000000" w14:paraId="00000020">
      <w:pPr>
        <w:rPr/>
      </w:pPr>
      <w:hyperlink w:anchor="bookmark=id.bu7jxqudqpxs">
        <w:r w:rsidDel="00000000" w:rsidR="00000000" w:rsidRPr="00000000">
          <w:rPr>
            <w:color w:val="1155cc"/>
            <w:u w:val="single"/>
            <w:rtl w:val="0"/>
          </w:rPr>
          <w:t xml:space="preserve">5.2 Scenario-Based Decision Guide</w:t>
        </w:r>
      </w:hyperlink>
      <w:r w:rsidDel="00000000" w:rsidR="00000000" w:rsidRPr="00000000">
        <w:rPr>
          <w:rtl w:val="0"/>
        </w:rPr>
        <w:t xml:space="preserve">…………………………………………………………10</w:t>
      </w:r>
    </w:p>
    <w:p w:rsidR="00000000" w:rsidDel="00000000" w:rsidP="00000000" w:rsidRDefault="00000000" w:rsidRPr="00000000" w14:paraId="00000021">
      <w:pPr>
        <w:rPr/>
      </w:pPr>
      <w:hyperlink w:anchor="bookmark=id.gz5jzq92k0t9">
        <w:r w:rsidDel="00000000" w:rsidR="00000000" w:rsidRPr="00000000">
          <w:rPr>
            <w:color w:val="1155cc"/>
            <w:u w:val="single"/>
            <w:rtl w:val="0"/>
          </w:rPr>
          <w:t xml:space="preserve">5.3 Tooling and Technical Resources</w:t>
        </w:r>
      </w:hyperlink>
      <w:r w:rsidDel="00000000" w:rsidR="00000000" w:rsidRPr="00000000">
        <w:rPr>
          <w:rtl w:val="0"/>
        </w:rPr>
        <w:t xml:space="preserve">………………………………………………………..11</w:t>
      </w:r>
    </w:p>
    <w:p w:rsidR="00000000" w:rsidDel="00000000" w:rsidP="00000000" w:rsidRDefault="00000000" w:rsidRPr="00000000" w14:paraId="00000022">
      <w:pPr>
        <w:rPr/>
      </w:pPr>
      <w:hyperlink w:anchor="bookmark=id.qv5831sf1si1">
        <w:r w:rsidDel="00000000" w:rsidR="00000000" w:rsidRPr="00000000">
          <w:rPr>
            <w:color w:val="1155cc"/>
            <w:u w:val="single"/>
            <w:rtl w:val="0"/>
          </w:rPr>
          <w:t xml:space="preserve">6. The Uncomfortable Truths</w:t>
        </w:r>
      </w:hyperlink>
      <w:r w:rsidDel="00000000" w:rsidR="00000000" w:rsidRPr="00000000">
        <w:rPr>
          <w:rtl w:val="0"/>
        </w:rPr>
        <w:t xml:space="preserve">…………………………………………………………………12</w:t>
      </w:r>
    </w:p>
    <w:p w:rsidR="00000000" w:rsidDel="00000000" w:rsidP="00000000" w:rsidRDefault="00000000" w:rsidRPr="00000000" w14:paraId="00000023">
      <w:pPr>
        <w:rPr/>
      </w:pPr>
      <w:hyperlink w:anchor="bookmark=id.lxctbdqw8pwa">
        <w:r w:rsidDel="00000000" w:rsidR="00000000" w:rsidRPr="00000000">
          <w:rPr>
            <w:color w:val="1155cc"/>
            <w:u w:val="single"/>
            <w:rtl w:val="0"/>
          </w:rPr>
          <w:t xml:space="preserve">6.1 Trade-offs Are Not Optional</w:t>
        </w:r>
      </w:hyperlink>
      <w:r w:rsidDel="00000000" w:rsidR="00000000" w:rsidRPr="00000000">
        <w:rPr>
          <w:rtl w:val="0"/>
        </w:rPr>
        <w:t xml:space="preserve">………………………………………………………………12</w:t>
      </w:r>
    </w:p>
    <w:p w:rsidR="00000000" w:rsidDel="00000000" w:rsidP="00000000" w:rsidRDefault="00000000" w:rsidRPr="00000000" w14:paraId="00000024">
      <w:pPr>
        <w:rPr/>
      </w:pPr>
      <w:hyperlink w:anchor="bookmark=id.axxj9artlak">
        <w:r w:rsidDel="00000000" w:rsidR="00000000" w:rsidRPr="00000000">
          <w:rPr>
            <w:color w:val="1155cc"/>
            <w:u w:val="single"/>
            <w:rtl w:val="0"/>
          </w:rPr>
          <w:t xml:space="preserve">6.2 The Fairness Impossibility Theorem</w:t>
        </w:r>
      </w:hyperlink>
      <w:r w:rsidDel="00000000" w:rsidR="00000000" w:rsidRPr="00000000">
        <w:rPr>
          <w:rtl w:val="0"/>
        </w:rPr>
        <w:t xml:space="preserve">…………………………………………………….12</w:t>
      </w:r>
    </w:p>
    <w:p w:rsidR="00000000" w:rsidDel="00000000" w:rsidP="00000000" w:rsidRDefault="00000000" w:rsidRPr="00000000" w14:paraId="00000025">
      <w:pPr>
        <w:rPr/>
      </w:pPr>
      <w:hyperlink w:anchor="bookmark=id.kocinm5xs7c9">
        <w:r w:rsidDel="00000000" w:rsidR="00000000" w:rsidRPr="00000000">
          <w:rPr>
            <w:color w:val="1155cc"/>
            <w:u w:val="single"/>
            <w:rtl w:val="0"/>
          </w:rPr>
          <w:t xml:space="preserve">6.3 Why Most Ethics Programs Fail</w:t>
        </w:r>
      </w:hyperlink>
      <w:r w:rsidDel="00000000" w:rsidR="00000000" w:rsidRPr="00000000">
        <w:rPr>
          <w:rtl w:val="0"/>
        </w:rPr>
        <w:t xml:space="preserve">…………………………………………………………12</w:t>
      </w:r>
    </w:p>
    <w:p w:rsidR="00000000" w:rsidDel="00000000" w:rsidP="00000000" w:rsidRDefault="00000000" w:rsidRPr="00000000" w14:paraId="00000026">
      <w:pPr>
        <w:rPr/>
      </w:pPr>
      <w:hyperlink w:anchor="bookmark=id.uap2wubuhvbn">
        <w:r w:rsidDel="00000000" w:rsidR="00000000" w:rsidRPr="00000000">
          <w:rPr>
            <w:color w:val="1155cc"/>
            <w:u w:val="single"/>
            <w:rtl w:val="0"/>
          </w:rPr>
          <w:t xml:space="preserve">7. Conclusion: Compliance as Operational Reality</w:t>
        </w:r>
      </w:hyperlink>
      <w:r w:rsidDel="00000000" w:rsidR="00000000" w:rsidRPr="00000000">
        <w:rPr>
          <w:rtl w:val="0"/>
        </w:rPr>
        <w:t xml:space="preserve">………………………………………...13</w:t>
      </w:r>
    </w:p>
    <w:p w:rsidR="00000000" w:rsidDel="00000000" w:rsidP="00000000" w:rsidRDefault="00000000" w:rsidRPr="00000000" w14:paraId="00000027">
      <w:pPr>
        <w:rPr/>
      </w:pPr>
      <w:hyperlink w:anchor="bookmark=id.bjav409si5gm">
        <w:r w:rsidDel="00000000" w:rsidR="00000000" w:rsidRPr="00000000">
          <w:rPr>
            <w:color w:val="1155cc"/>
            <w:u w:val="single"/>
            <w:rtl w:val="0"/>
          </w:rPr>
          <w:t xml:space="preserve">Bibliography Employed</w:t>
        </w:r>
      </w:hyperlink>
      <w:r w:rsidDel="00000000" w:rsidR="00000000" w:rsidRPr="00000000">
        <w:rPr>
          <w:rtl w:val="0"/>
        </w:rPr>
        <w:t xml:space="preserve">………………………………………………………………………..14</w:t>
      </w:r>
    </w:p>
    <w:p w:rsidR="00000000" w:rsidDel="00000000" w:rsidP="00000000" w:rsidRDefault="00000000" w:rsidRPr="00000000" w14:paraId="00000028">
      <w:pPr>
        <w:rPr/>
      </w:pPr>
      <w:hyperlink w:anchor="bookmark=id.hhvhmwgk5qg">
        <w:r w:rsidDel="00000000" w:rsidR="00000000" w:rsidRPr="00000000">
          <w:rPr>
            <w:color w:val="1155cc"/>
            <w:u w:val="single"/>
            <w:rtl w:val="0"/>
          </w:rPr>
          <w:t xml:space="preserve">Regulatory Frameworks and Standards</w:t>
        </w:r>
      </w:hyperlink>
      <w:r w:rsidDel="00000000" w:rsidR="00000000" w:rsidRPr="00000000">
        <w:rPr>
          <w:rtl w:val="0"/>
        </w:rPr>
        <w:t xml:space="preserve">…………………………………………………….14</w:t>
      </w:r>
    </w:p>
    <w:p w:rsidR="00000000" w:rsidDel="00000000" w:rsidP="00000000" w:rsidRDefault="00000000" w:rsidRPr="00000000" w14:paraId="00000029">
      <w:pPr>
        <w:rPr/>
      </w:pPr>
      <w:hyperlink w:anchor="bookmark=id.z2oe19mgf7t8">
        <w:r w:rsidDel="00000000" w:rsidR="00000000" w:rsidRPr="00000000">
          <w:rPr>
            <w:color w:val="1155cc"/>
            <w:u w:val="single"/>
            <w:rtl w:val="0"/>
          </w:rPr>
          <w:t xml:space="preserve">Foundational Research on Bias and Fairness</w:t>
        </w:r>
      </w:hyperlink>
      <w:r w:rsidDel="00000000" w:rsidR="00000000" w:rsidRPr="00000000">
        <w:rPr>
          <w:rtl w:val="0"/>
        </w:rPr>
        <w:t xml:space="preserve">……………………………………………...14</w:t>
      </w:r>
    </w:p>
    <w:p w:rsidR="00000000" w:rsidDel="00000000" w:rsidP="00000000" w:rsidRDefault="00000000" w:rsidRPr="00000000" w14:paraId="0000002A">
      <w:pPr>
        <w:rPr/>
      </w:pPr>
      <w:hyperlink w:anchor="bookmark=id.etngo3th7c9v">
        <w:r w:rsidDel="00000000" w:rsidR="00000000" w:rsidRPr="00000000">
          <w:rPr>
            <w:color w:val="1155cc"/>
            <w:u w:val="single"/>
            <w:rtl w:val="0"/>
          </w:rPr>
          <w:t xml:space="preserve">Privacy-Preserving Technologies</w:t>
        </w:r>
      </w:hyperlink>
      <w:r w:rsidDel="00000000" w:rsidR="00000000" w:rsidRPr="00000000">
        <w:rPr>
          <w:rtl w:val="0"/>
        </w:rPr>
        <w:t xml:space="preserve">…………………………………………………………….14</w:t>
      </w:r>
    </w:p>
    <w:p w:rsidR="00000000" w:rsidDel="00000000" w:rsidP="00000000" w:rsidRDefault="00000000" w:rsidRPr="00000000" w14:paraId="0000002B">
      <w:pPr>
        <w:rPr/>
      </w:pPr>
      <w:hyperlink w:anchor="bookmark=id.knsh8kmcpuo2">
        <w:r w:rsidDel="00000000" w:rsidR="00000000" w:rsidRPr="00000000">
          <w:rPr>
            <w:color w:val="1155cc"/>
            <w:u w:val="single"/>
            <w:rtl w:val="0"/>
          </w:rPr>
          <w:t xml:space="preserve">Human-in-the-Loop and Explainability</w:t>
        </w:r>
      </w:hyperlink>
      <w:r w:rsidDel="00000000" w:rsidR="00000000" w:rsidRPr="00000000">
        <w:rPr>
          <w:rtl w:val="0"/>
        </w:rPr>
        <w:t xml:space="preserve">………………………………………………………14</w:t>
      </w:r>
    </w:p>
    <w:p w:rsidR="00000000" w:rsidDel="00000000" w:rsidP="00000000" w:rsidRDefault="00000000" w:rsidRPr="00000000" w14:paraId="0000002C">
      <w:pPr>
        <w:rPr/>
      </w:pPr>
      <w:hyperlink w:anchor="bookmark=id.cfq01omyf4gw">
        <w:r w:rsidDel="00000000" w:rsidR="00000000" w:rsidRPr="00000000">
          <w:rPr>
            <w:color w:val="1155cc"/>
            <w:u w:val="single"/>
            <w:rtl w:val="0"/>
          </w:rPr>
          <w:t xml:space="preserve">Industry Tools and Technical Documentation</w:t>
        </w:r>
      </w:hyperlink>
      <w:r w:rsidDel="00000000" w:rsidR="00000000" w:rsidRPr="00000000">
        <w:rPr>
          <w:rtl w:val="0"/>
        </w:rPr>
        <w:t xml:space="preserve">……………………………………………….14</w:t>
      </w:r>
    </w:p>
    <w:p w:rsidR="00000000" w:rsidDel="00000000" w:rsidP="00000000" w:rsidRDefault="00000000" w:rsidRPr="00000000" w14:paraId="0000002D">
      <w:pPr>
        <w:pStyle w:val="Heading1"/>
        <w:rPr/>
      </w:pPr>
      <w:bookmarkStart w:colFirst="0" w:colLast="0" w:name="_heading=h.80ormgqw694o" w:id="4"/>
      <w:bookmarkEnd w:id="4"/>
      <w:r w:rsidDel="00000000" w:rsidR="00000000" w:rsidRPr="00000000">
        <w:rPr>
          <w:rtl w:val="0"/>
        </w:rPr>
      </w:r>
    </w:p>
    <w:p w:rsidR="00000000" w:rsidDel="00000000" w:rsidP="00000000" w:rsidRDefault="00000000" w:rsidRPr="00000000" w14:paraId="0000002E">
      <w:pPr>
        <w:pStyle w:val="Heading1"/>
        <w:rPr/>
      </w:pPr>
      <w:bookmarkStart w:colFirst="0" w:colLast="0" w:name="_heading=h.3b7z4gmjpyta" w:id="5"/>
      <w:bookmarkEnd w:id="5"/>
      <w:r w:rsidDel="00000000" w:rsidR="00000000" w:rsidRPr="00000000">
        <w:rPr>
          <w:rtl w:val="0"/>
        </w:rPr>
      </w:r>
    </w:p>
    <w:p w:rsidR="00000000" w:rsidDel="00000000" w:rsidP="00000000" w:rsidRDefault="00000000" w:rsidRPr="00000000" w14:paraId="0000002F">
      <w:pPr>
        <w:pStyle w:val="Heading1"/>
        <w:rPr/>
      </w:pPr>
      <w:bookmarkStart w:colFirst="0" w:colLast="0" w:name="_heading=h.6gjeg43zmaz8" w:id="6"/>
      <w:bookmarkEnd w:id="6"/>
      <w:r w:rsidDel="00000000" w:rsidR="00000000" w:rsidRPr="00000000">
        <w:rPr>
          <w:rtl w:val="0"/>
        </w:rPr>
      </w:r>
    </w:p>
    <w:p w:rsidR="00000000" w:rsidDel="00000000" w:rsidP="00000000" w:rsidRDefault="00000000" w:rsidRPr="00000000" w14:paraId="00000030">
      <w:pPr>
        <w:pStyle w:val="Heading1"/>
        <w:rPr/>
      </w:pPr>
      <w:bookmarkStart w:colFirst="0" w:colLast="0" w:name="_heading=h.4uzbbjhogoq8" w:id="7"/>
      <w:bookmarkEnd w:id="7"/>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1"/>
        <w:rPr/>
        <w:sectPr>
          <w:footerReference r:id="rId9" w:type="default"/>
          <w:pgSz w:h="15840" w:w="12240" w:orient="portrait"/>
          <w:pgMar w:bottom="1440" w:top="1440" w:left="1440" w:right="1440" w:header="708" w:footer="708"/>
          <w:pgNumType w:start="1"/>
        </w:sectPr>
      </w:pPr>
      <w:bookmarkStart w:colFirst="0" w:colLast="0" w:name="_heading=h.3akbgn40fmy9" w:id="8"/>
      <w:bookmarkEnd w:id="8"/>
      <w:r w:rsidDel="00000000" w:rsidR="00000000" w:rsidRPr="00000000">
        <w:rPr>
          <w:rtl w:val="0"/>
        </w:rPr>
      </w:r>
    </w:p>
    <w:p w:rsidR="00000000" w:rsidDel="00000000" w:rsidP="00000000" w:rsidRDefault="00000000" w:rsidRPr="00000000" w14:paraId="00000033">
      <w:pPr>
        <w:pStyle w:val="Heading1"/>
        <w:rPr/>
      </w:pPr>
      <w:bookmarkStart w:colFirst="0" w:colLast="0" w:name="_heading=h.1iy1m7yq1s5z" w:id="9"/>
      <w:bookmarkEnd w:id="9"/>
      <w:r w:rsidDel="00000000" w:rsidR="00000000" w:rsidRPr="00000000">
        <w:rPr>
          <w:rtl w:val="0"/>
        </w:rPr>
        <w:t xml:space="preserve">1. The Cost of Getting It Wrong</w:t>
      </w:r>
    </w:p>
    <w:p w:rsidR="00000000" w:rsidDel="00000000" w:rsidP="00000000" w:rsidRDefault="00000000" w:rsidRPr="00000000" w14:paraId="00000034">
      <w:pPr>
        <w:rPr/>
      </w:pPr>
      <w:r w:rsidDel="00000000" w:rsidR="00000000" w:rsidRPr="00000000">
        <w:rPr>
          <w:rtl w:val="0"/>
        </w:rPr>
        <w:t xml:space="preserve">By the end of this year, organizations without proper AI ethics frameworks will face a choice: lose $1.2 million to regulatory penalties, or lose their customers' trust. And the true cost of getting it wrong is that most will lose both.</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The pattern is already visible. AI systems that seemed to work perfectly in development fail in production—not because the algorithms break, but because they reproduce historical inequities, violate privacy regulations, or make decisions no human can explain (#). What looks like a sudden failure is the late stage of a long process that began the moment someone said "ethics can wait until after deployment." This is why, at least for now, insurers have refused to cover AI-systems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This article consolidates four comprehensive research efforts into a single operational framework. It addresses three interlocking challenges that cannot be solved in isolation: algorithmic bias threatens fairness and legality; data privacy threatens trust and compliance; and governance gaps ensure both problems persist undetected.</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There are three questions my proposed framework seeks to answer:</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1. What systematic differences in your data will become discrimination in your outputs?</w:t>
      </w:r>
    </w:p>
    <w:p w:rsidR="00000000" w:rsidDel="00000000" w:rsidP="00000000" w:rsidRDefault="00000000" w:rsidRPr="00000000" w14:paraId="0000003D">
      <w:pPr>
        <w:rPr/>
      </w:pPr>
      <w:r w:rsidDel="00000000" w:rsidR="00000000" w:rsidRPr="00000000">
        <w:rPr>
          <w:rtl w:val="0"/>
        </w:rPr>
        <w:t xml:space="preserve">2. Which privacy techniques preserve utility without exposing your organization to regulatory risk?</w:t>
      </w:r>
    </w:p>
    <w:p w:rsidR="00000000" w:rsidDel="00000000" w:rsidP="00000000" w:rsidRDefault="00000000" w:rsidRPr="00000000" w14:paraId="0000003E">
      <w:pPr>
        <w:rPr/>
      </w:pPr>
      <w:r w:rsidDel="00000000" w:rsidR="00000000" w:rsidRPr="00000000">
        <w:rPr>
          <w:rtl w:val="0"/>
        </w:rPr>
        <w:t xml:space="preserve">3. Where does human judgment need to interrupt automated decision-making?</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The uncomfortable truth is this: consistency in AI ethics is not a discipline problem. It's an architecture problem. Organizations that wait for motivation or convenience to implement these practices will discover too late that technical debt compounds faster than both institutional will and capabilities do.</w:t>
      </w:r>
    </w:p>
    <w:p w:rsidR="00000000" w:rsidDel="00000000" w:rsidP="00000000" w:rsidRDefault="00000000" w:rsidRPr="00000000" w14:paraId="00000041">
      <w:pPr>
        <w:spacing w:after="360" w:before="240" w:lineRule="auto"/>
        <w:rPr>
          <w:rFonts w:ascii="Courier New" w:cs="Courier New" w:eastAsia="Courier New" w:hAnsi="Courier New"/>
          <w:color w:val="3b3b3b"/>
          <w:sz w:val="18"/>
          <w:szCs w:val="18"/>
        </w:rPr>
      </w:pPr>
      <w:r w:rsidDel="00000000" w:rsidR="00000000" w:rsidRPr="00000000">
        <w:rPr>
          <w:rtl w:val="0"/>
        </w:rPr>
      </w:r>
    </w:p>
    <w:p w:rsidR="00000000" w:rsidDel="00000000" w:rsidP="00000000" w:rsidRDefault="00000000" w:rsidRPr="00000000" w14:paraId="00000042">
      <w:pPr>
        <w:spacing w:after="360" w:before="240" w:lineRule="auto"/>
        <w:rPr>
          <w:rFonts w:ascii="Courier New" w:cs="Courier New" w:eastAsia="Courier New" w:hAnsi="Courier New"/>
          <w:color w:val="3b3b3b"/>
          <w:sz w:val="18"/>
          <w:szCs w:val="18"/>
        </w:rPr>
      </w:pPr>
      <w:r w:rsidDel="00000000" w:rsidR="00000000" w:rsidRPr="00000000">
        <w:rPr>
          <w:rtl w:val="0"/>
        </w:rPr>
      </w:r>
    </w:p>
    <w:p w:rsidR="00000000" w:rsidDel="00000000" w:rsidP="00000000" w:rsidRDefault="00000000" w:rsidRPr="00000000" w14:paraId="00000043">
      <w:pPr>
        <w:spacing w:after="360" w:before="240" w:lineRule="auto"/>
        <w:rPr>
          <w:rFonts w:ascii="Courier New" w:cs="Courier New" w:eastAsia="Courier New" w:hAnsi="Courier New"/>
          <w:color w:val="3b3b3b"/>
          <w:sz w:val="18"/>
          <w:szCs w:val="18"/>
        </w:rPr>
      </w:pPr>
      <w:r w:rsidDel="00000000" w:rsidR="00000000" w:rsidRPr="00000000">
        <w:rPr>
          <w:rtl w:val="0"/>
        </w:rPr>
      </w:r>
    </w:p>
    <w:p w:rsidR="00000000" w:rsidDel="00000000" w:rsidP="00000000" w:rsidRDefault="00000000" w:rsidRPr="00000000" w14:paraId="00000044">
      <w:pPr>
        <w:spacing w:after="360" w:before="240" w:lineRule="auto"/>
        <w:rPr>
          <w:rFonts w:ascii="Courier New" w:cs="Courier New" w:eastAsia="Courier New" w:hAnsi="Courier New"/>
          <w:color w:val="3b3b3b"/>
          <w:sz w:val="18"/>
          <w:szCs w:val="18"/>
        </w:rPr>
      </w:pPr>
      <w:r w:rsidDel="00000000" w:rsidR="00000000" w:rsidRPr="00000000">
        <w:rPr>
          <w:rtl w:val="0"/>
        </w:rPr>
      </w:r>
    </w:p>
    <w:p w:rsidR="00000000" w:rsidDel="00000000" w:rsidP="00000000" w:rsidRDefault="00000000" w:rsidRPr="00000000" w14:paraId="00000045">
      <w:pPr>
        <w:spacing w:after="360" w:before="240" w:lineRule="auto"/>
        <w:rPr>
          <w:rFonts w:ascii="Courier New" w:cs="Courier New" w:eastAsia="Courier New" w:hAnsi="Courier New"/>
          <w:color w:val="3b3b3b"/>
          <w:sz w:val="18"/>
          <w:szCs w:val="18"/>
        </w:rPr>
      </w:pPr>
      <w:r w:rsidDel="00000000" w:rsidR="00000000" w:rsidRPr="00000000">
        <w:rPr>
          <w:rtl w:val="0"/>
        </w:rPr>
      </w:r>
    </w:p>
    <w:p w:rsidR="00000000" w:rsidDel="00000000" w:rsidP="00000000" w:rsidRDefault="00000000" w:rsidRPr="00000000" w14:paraId="00000046">
      <w:pPr>
        <w:spacing w:after="360" w:before="240" w:lineRule="auto"/>
        <w:rPr>
          <w:rFonts w:ascii="Courier New" w:cs="Courier New" w:eastAsia="Courier New" w:hAnsi="Courier New"/>
          <w:color w:val="3b3b3b"/>
          <w:sz w:val="18"/>
          <w:szCs w:val="18"/>
        </w:rPr>
      </w:pPr>
      <w:r w:rsidDel="00000000" w:rsidR="00000000" w:rsidRPr="00000000">
        <w:rPr>
          <w:rtl w:val="0"/>
        </w:rPr>
      </w:r>
    </w:p>
    <w:p w:rsidR="00000000" w:rsidDel="00000000" w:rsidP="00000000" w:rsidRDefault="00000000" w:rsidRPr="00000000" w14:paraId="00000047">
      <w:pPr>
        <w:spacing w:after="360" w:before="240" w:lineRule="auto"/>
        <w:rPr>
          <w:rFonts w:ascii="Courier New" w:cs="Courier New" w:eastAsia="Courier New" w:hAnsi="Courier New"/>
          <w:color w:val="3b3b3b"/>
          <w:sz w:val="18"/>
          <w:szCs w:val="18"/>
        </w:rPr>
      </w:pPr>
      <w:r w:rsidDel="00000000" w:rsidR="00000000" w:rsidRPr="00000000">
        <w:rPr>
          <w:rtl w:val="0"/>
        </w:rPr>
      </w:r>
    </w:p>
    <w:p w:rsidR="00000000" w:rsidDel="00000000" w:rsidP="00000000" w:rsidRDefault="00000000" w:rsidRPr="00000000" w14:paraId="00000048">
      <w:pPr>
        <w:spacing w:after="360" w:before="240" w:lineRule="auto"/>
        <w:rPr>
          <w:rFonts w:ascii="Courier New" w:cs="Courier New" w:eastAsia="Courier New" w:hAnsi="Courier New"/>
          <w:color w:val="3b3b3b"/>
          <w:sz w:val="18"/>
          <w:szCs w:val="18"/>
        </w:rPr>
      </w:pPr>
      <w:r w:rsidDel="00000000" w:rsidR="00000000" w:rsidRPr="00000000">
        <w:rPr>
          <w:rtl w:val="0"/>
        </w:rPr>
      </w:r>
    </w:p>
    <w:bookmarkStart w:colFirst="0" w:colLast="0" w:name="bookmark=id.e2fgydxzlicu" w:id="10"/>
    <w:bookmarkEnd w:id="10"/>
    <w:p w:rsidR="00000000" w:rsidDel="00000000" w:rsidP="00000000" w:rsidRDefault="00000000" w:rsidRPr="00000000" w14:paraId="00000049">
      <w:pPr>
        <w:pStyle w:val="Heading1"/>
        <w:rPr/>
      </w:pPr>
      <w:r w:rsidDel="00000000" w:rsidR="00000000" w:rsidRPr="00000000">
        <w:rPr>
          <w:rtl w:val="0"/>
        </w:rPr>
        <w:t xml:space="preserve">2. The Mechanics of Bias</w:t>
      </w:r>
    </w:p>
    <w:bookmarkStart w:colFirst="0" w:colLast="0" w:name="bookmark=id.mr84w9c6cx8f" w:id="11"/>
    <w:bookmarkEnd w:id="11"/>
    <w:p w:rsidR="00000000" w:rsidDel="00000000" w:rsidP="00000000" w:rsidRDefault="00000000" w:rsidRPr="00000000" w14:paraId="0000004A">
      <w:pPr>
        <w:pStyle w:val="Heading2"/>
        <w:rPr/>
      </w:pPr>
      <w:r w:rsidDel="00000000" w:rsidR="00000000" w:rsidRPr="00000000">
        <w:rPr>
          <w:rtl w:val="0"/>
        </w:rPr>
        <w:t xml:space="preserve">2.1 How Bias Propagates Through Systems</w:t>
      </w:r>
    </w:p>
    <w:p w:rsidR="00000000" w:rsidDel="00000000" w:rsidP="00000000" w:rsidRDefault="00000000" w:rsidRPr="00000000" w14:paraId="0000004B">
      <w:pPr>
        <w:spacing w:after="240" w:lineRule="auto"/>
        <w:rPr/>
      </w:pPr>
      <w:r w:rsidDel="00000000" w:rsidR="00000000" w:rsidRPr="00000000">
        <w:rPr>
          <w:rtl w:val="0"/>
        </w:rPr>
        <w:t xml:space="preserve">Bias is not a data problem or an algorithm problem. It is a sociotechnical phenomenon where human cognitive biases influence engineering decisions, producing model outputs that reinforce those same biases in a feedback loop.</w:t>
      </w:r>
    </w:p>
    <w:p w:rsidR="00000000" w:rsidDel="00000000" w:rsidP="00000000" w:rsidRDefault="00000000" w:rsidRPr="00000000" w14:paraId="0000004C">
      <w:pPr>
        <w:spacing w:after="180" w:lineRule="auto"/>
        <w:rPr/>
      </w:pPr>
      <w:r w:rsidDel="00000000" w:rsidR="00000000" w:rsidRPr="00000000">
        <w:rPr>
          <w:rtl w:val="0"/>
        </w:rPr>
        <w:t xml:space="preserve">This </w:t>
      </w:r>
      <w:r w:rsidDel="00000000" w:rsidR="00000000" w:rsidRPr="00000000">
        <w:rPr>
          <w:i w:val="1"/>
          <w:iCs w:val="1"/>
          <w:rtl w:val="0"/>
        </w:rPr>
        <w:t xml:space="preserve">Bias Interaction Loop</w:t>
      </w:r>
      <w:r w:rsidDel="00000000" w:rsidR="00000000" w:rsidRPr="00000000">
        <w:rPr>
          <w:rtl w:val="0"/>
        </w:rPr>
        <w:t xml:space="preserve"> operates both spatially and temporally:</w:t>
      </w:r>
    </w:p>
    <w:p w:rsidR="00000000" w:rsidDel="00000000" w:rsidP="00000000" w:rsidRDefault="00000000" w:rsidRPr="00000000" w14:paraId="0000004D">
      <w:pPr>
        <w:spacing w:after="180" w:lineRule="auto"/>
        <w:rPr/>
      </w:pPr>
      <w:r w:rsidDel="00000000" w:rsidR="00000000" w:rsidRPr="00000000">
        <w:rPr>
          <w:rtl w:val="0"/>
        </w:rPr>
      </w:r>
    </w:p>
    <w:p w:rsidR="00000000" w:rsidDel="00000000" w:rsidP="00000000" w:rsidRDefault="00000000" w:rsidRPr="00000000" w14:paraId="0000004E">
      <w:pPr>
        <w:spacing w:after="120" w:before="120" w:lineRule="auto"/>
        <w:rPr/>
      </w:pPr>
      <w:r w:rsidDel="00000000" w:rsidR="00000000" w:rsidRPr="00000000">
        <w:rPr>
          <w:b w:val="1"/>
          <w:bCs w:val="1"/>
          <w:rtl w:val="0"/>
        </w:rPr>
        <w:t xml:space="preserve">Data Characteristics:</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Omitted variable bias excludes critical features that act as proxies for protected groups</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Measurement selection bias occurs when features have disparate accuracy across demographics</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Selection bias combines sampling bias (unrepresentative populations) and representation bias (underrepresented subgroups)</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53">
      <w:pPr>
        <w:spacing w:after="120" w:before="240" w:lineRule="auto"/>
        <w:rPr/>
      </w:pPr>
      <w:r w:rsidDel="00000000" w:rsidR="00000000" w:rsidRPr="00000000">
        <w:rPr>
          <w:b w:val="1"/>
          <w:bCs w:val="1"/>
          <w:rtl w:val="0"/>
        </w:rPr>
        <w:t xml:space="preserve">Engineering Decisions:</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Coverage bias emerges when benchmark data fails to match the target population</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Model bias occurs when algorithms minimize average error by fitting to majority members</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Decision bias enters through hyperparameter tuning and algorithm selection</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58">
      <w:pPr>
        <w:spacing w:after="120" w:before="240" w:lineRule="auto"/>
        <w:rPr/>
      </w:pPr>
      <w:r w:rsidDel="00000000" w:rsidR="00000000" w:rsidRPr="00000000">
        <w:rPr>
          <w:b w:val="1"/>
          <w:bCs w:val="1"/>
          <w:rtl w:val="0"/>
        </w:rPr>
        <w:t xml:space="preserve">Human Cognitive Bias:</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Historical bias propagates societal inequities into future predictions</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Confirmation bias unconsciously promotes data that confirms preconceptions</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Group attribution bias assumes characteristics of subsets apply to entire populations</w:t>
      </w:r>
      <w:r w:rsidDel="00000000" w:rsidR="00000000" w:rsidRPr="00000000">
        <w:rPr>
          <w:rtl w:val="0"/>
        </w:rPr>
      </w:r>
    </w:p>
    <w:p w:rsidR="00000000" w:rsidDel="00000000" w:rsidP="00000000" w:rsidRDefault="00000000" w:rsidRPr="00000000" w14:paraId="0000005C">
      <w:pPr>
        <w:spacing w:after="360" w:before="240" w:lineRule="auto"/>
        <w:rPr/>
      </w:pPr>
      <w:r w:rsidDel="00000000" w:rsidR="00000000" w:rsidRPr="00000000">
        <w:rPr>
          <w:rtl w:val="0"/>
        </w:rPr>
      </w:r>
    </w:p>
    <w:p w:rsidR="00000000" w:rsidDel="00000000" w:rsidP="00000000" w:rsidRDefault="00000000" w:rsidRPr="00000000" w14:paraId="0000005D">
      <w:pPr>
        <w:spacing w:after="360" w:before="240" w:lineRule="auto"/>
        <w:rPr/>
      </w:pPr>
      <w:r w:rsidDel="00000000" w:rsidR="00000000" w:rsidRPr="00000000">
        <w:rPr>
          <w:rtl w:val="0"/>
        </w:rPr>
        <w:t xml:space="preserve">Context is the central node of this loop. Without context-aware framing, bias identification is impossible. In healthcare cost prediction, "cost" serves as a proxy for "sickness"—but if a demographic has historically lower access to care, their lower costs lead models to conclude they are "less sick." The model learns the access barrier, not the health outcome.</w:t>
      </w:r>
    </w:p>
    <w:p w:rsidR="00000000" w:rsidDel="00000000" w:rsidP="00000000" w:rsidRDefault="00000000" w:rsidRPr="00000000" w14:paraId="0000005E">
      <w:pPr>
        <w:spacing w:after="360" w:before="240" w:lineRule="auto"/>
        <w:rPr/>
      </w:pPr>
      <w:r w:rsidDel="00000000" w:rsidR="00000000" w:rsidRPr="00000000">
        <w:rPr>
          <w:rtl w:val="0"/>
        </w:rPr>
      </w:r>
    </w:p>
    <w:p w:rsidR="00000000" w:rsidDel="00000000" w:rsidP="00000000" w:rsidRDefault="00000000" w:rsidRPr="00000000" w14:paraId="0000005F">
      <w:pPr>
        <w:spacing w:after="360" w:before="240" w:lineRule="auto"/>
        <w:rPr/>
      </w:pPr>
      <w:r w:rsidDel="00000000" w:rsidR="00000000" w:rsidRPr="00000000">
        <w:rPr>
          <w:rtl w:val="0"/>
        </w:rPr>
      </w:r>
    </w:p>
    <w:p w:rsidR="00000000" w:rsidDel="00000000" w:rsidP="00000000" w:rsidRDefault="00000000" w:rsidRPr="00000000" w14:paraId="00000060">
      <w:pPr>
        <w:pStyle w:val="Heading2"/>
        <w:rPr/>
      </w:pPr>
      <w:r w:rsidDel="00000000" w:rsidR="00000000" w:rsidRPr="00000000">
        <w:rPr>
          <w:rtl w:val="0"/>
        </w:rPr>
        <w:t xml:space="preserve"> </w:t>
      </w:r>
      <w:bookmarkStart w:colFirst="0" w:colLast="0" w:name="bookmark=kix.pbkwlnia0olk" w:id="12"/>
      <w:bookmarkEnd w:id="12"/>
      <w:r w:rsidDel="00000000" w:rsidR="00000000" w:rsidRPr="00000000">
        <w:rPr>
          <w:rtl w:val="0"/>
        </w:rPr>
        <w:t xml:space="preserve">2.2 Detection: Moving Beyond Good Intentions</w:t>
      </w:r>
    </w:p>
    <w:p w:rsidR="00000000" w:rsidDel="00000000" w:rsidP="00000000" w:rsidRDefault="00000000" w:rsidRPr="00000000" w14:paraId="00000061">
      <w:pPr>
        <w:spacing w:after="240" w:lineRule="auto"/>
        <w:rPr/>
      </w:pPr>
      <w:r w:rsidDel="00000000" w:rsidR="00000000" w:rsidRPr="00000000">
        <w:rPr>
          <w:rtl w:val="0"/>
        </w:rPr>
        <w:t xml:space="preserve">Organizations cannot manage what they do not measure. The fairness metrics literature offers specific, mathematically defined standards:</w:t>
      </w:r>
    </w:p>
    <w:p w:rsidR="00000000" w:rsidDel="00000000" w:rsidP="00000000" w:rsidRDefault="00000000" w:rsidRPr="00000000" w14:paraId="00000062">
      <w:pPr>
        <w:spacing w:after="120" w:before="180" w:lineRule="auto"/>
        <w:rPr/>
      </w:pPr>
      <w:r w:rsidDel="00000000" w:rsidR="00000000" w:rsidRPr="00000000">
        <w:rPr>
          <w:b w:val="1"/>
          <w:bCs w:val="1"/>
          <w:rtl w:val="0"/>
        </w:rPr>
        <w:t xml:space="preserve">Observational Metrics:</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Equal Opportunity (EOP): Requires equal true positive rates across groups. Disparity ratio: TPR₁ / TPR₂</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Statistical Parity (SP): Requires equal positive prediction ratios. Use only when legal equity mandates exist (e.g., EEOC 20% rule)</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Equalized Odds (EO): Requires equal false positive rates AND false negative rates across groups</w:t>
      </w:r>
      <w:r w:rsidDel="00000000" w:rsidR="00000000" w:rsidRPr="00000000">
        <w:rPr>
          <w:rtl w:val="0"/>
        </w:rPr>
      </w:r>
    </w:p>
    <w:p w:rsidR="00000000" w:rsidDel="00000000" w:rsidP="00000000" w:rsidRDefault="00000000" w:rsidRPr="00000000" w14:paraId="00000066">
      <w:pPr>
        <w:spacing w:after="180" w:before="360" w:lineRule="auto"/>
        <w:rPr/>
      </w:pPr>
      <w:r w:rsidDel="00000000" w:rsidR="00000000" w:rsidRPr="00000000">
        <w:rPr>
          <w:b w:val="1"/>
          <w:bCs w:val="1"/>
          <w:rtl w:val="0"/>
        </w:rPr>
        <w:t xml:space="preserve">The Incompatibility Challenge:</w:t>
      </w:r>
      <w:r w:rsidDel="00000000" w:rsidR="00000000" w:rsidRPr="00000000">
        <w:rPr>
          <w:rtl w:val="0"/>
        </w:rPr>
      </w:r>
    </w:p>
    <w:p w:rsidR="00000000" w:rsidDel="00000000" w:rsidP="00000000" w:rsidRDefault="00000000" w:rsidRPr="00000000" w14:paraId="00000067">
      <w:pPr>
        <w:spacing w:after="240" w:lineRule="auto"/>
        <w:rPr/>
      </w:pPr>
      <w:r w:rsidDel="00000000" w:rsidR="00000000" w:rsidRPr="00000000">
        <w:rPr>
          <w:rtl w:val="0"/>
        </w:rPr>
        <w:t xml:space="preserve">No single fairness definition works universally. Calibration and Equalized Odds cannot be simultaneously satisfied unless base rates are equal or predictions are perfect. This is not a limitation of current techniques—it is a mathematical impossibility theorem.</w:t>
      </w:r>
    </w:p>
    <w:p w:rsidR="00000000" w:rsidDel="00000000" w:rsidP="00000000" w:rsidRDefault="00000000" w:rsidRPr="00000000" w14:paraId="00000068">
      <w:pPr>
        <w:spacing w:after="180" w:lineRule="auto"/>
        <w:rPr/>
      </w:pPr>
      <w:r w:rsidDel="00000000" w:rsidR="00000000" w:rsidRPr="00000000">
        <w:rPr>
          <w:rtl w:val="0"/>
        </w:rPr>
        <w:t xml:space="preserve">Architects must follow context-specific decision logic:</w:t>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sdt>
        <w:sdtPr>
          <w:id w:val="-867560954"/>
          <w:tag w:val="goog_rdk_0"/>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If assessing data generation → use causal metrics</w:t>
          </w:r>
        </w:sdtContent>
      </w:sdt>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sdt>
        <w:sdtPr>
          <w:id w:val="-2089075794"/>
          <w:tag w:val="goog_rdk_1"/>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If dataset contains historical bias → avoid individual fairness measures</w:t>
          </w:r>
        </w:sdtContent>
      </w:sdt>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sdt>
        <w:sdtPr>
          <w:id w:val="-341976917"/>
          <w:tag w:val="goog_rdk_2"/>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If legal equity mandates exist → Statistical Parity is mandatory</w:t>
          </w:r>
        </w:sdtContent>
      </w:sdt>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sdt>
        <w:sdtPr>
          <w:id w:val="1548837946"/>
          <w:tag w:val="goog_rdk_3"/>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If group base rates are unequal → shift to regressive outputs and use Balanced Group AUC</w:t>
          </w:r>
        </w:sdtContent>
      </w:sdt>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sdt>
        <w:sdtPr>
          <w:id w:val="1866257369"/>
          <w:tag w:val="goog_rdk_4"/>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If precision matters most (sentencing, hiring) → use Calibration or Predictive Parity</w:t>
          </w:r>
        </w:sdtContent>
      </w:sdt>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sdt>
        <w:sdtPr>
          <w:id w:val="780108491"/>
          <w:tag w:val="goog_rdk_5"/>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If recall matters most (medical diagnosis) → use Equalized Odds or Balanced Group AUC</w:t>
          </w:r>
        </w:sdtContent>
      </w:sdt>
      <w:r w:rsidDel="00000000" w:rsidR="00000000" w:rsidRPr="00000000">
        <w:rPr>
          <w:rtl w:val="0"/>
        </w:rPr>
      </w:r>
    </w:p>
    <w:bookmarkStart w:colFirst="0" w:colLast="0" w:name="bookmark=id.v609dlipmx0r" w:id="13"/>
    <w:bookmarkEnd w:id="13"/>
    <w:p w:rsidR="00000000" w:rsidDel="00000000" w:rsidP="00000000" w:rsidRDefault="00000000" w:rsidRPr="00000000" w14:paraId="0000006F">
      <w:pPr>
        <w:pStyle w:val="Heading2"/>
        <w:rPr/>
      </w:pPr>
      <w:r w:rsidDel="00000000" w:rsidR="00000000" w:rsidRPr="00000000">
        <w:rPr>
          <w:rtl w:val="0"/>
        </w:rPr>
        <w:t xml:space="preserve">2.3 Mitigation: Technical and Process Interventions</w:t>
      </w:r>
    </w:p>
    <w:p w:rsidR="00000000" w:rsidDel="00000000" w:rsidP="00000000" w:rsidRDefault="00000000" w:rsidRPr="00000000" w14:paraId="00000070">
      <w:pPr>
        <w:spacing w:after="120" w:before="180" w:lineRule="auto"/>
        <w:rPr/>
      </w:pPr>
      <w:r w:rsidDel="00000000" w:rsidR="00000000" w:rsidRPr="00000000">
        <w:rPr>
          <w:b w:val="1"/>
          <w:bCs w:val="1"/>
          <w:rtl w:val="0"/>
        </w:rPr>
        <w:t xml:space="preserve">Pre-processing:</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Reweighting or oversampling underrepresented groups</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Mean imputation for quantitative data, mode imputation for qualitative</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Imputation is non-negotiably preferred over deletion when data correlates with protected groups</w:t>
      </w:r>
      <w:r w:rsidDel="00000000" w:rsidR="00000000" w:rsidRPr="00000000">
        <w:rPr>
          <w:rtl w:val="0"/>
        </w:rPr>
      </w:r>
    </w:p>
    <w:p w:rsidR="00000000" w:rsidDel="00000000" w:rsidP="00000000" w:rsidRDefault="00000000" w:rsidRPr="00000000" w14:paraId="00000074">
      <w:pPr>
        <w:spacing w:after="120" w:before="240" w:lineRule="auto"/>
        <w:rPr/>
      </w:pPr>
      <w:r w:rsidDel="00000000" w:rsidR="00000000" w:rsidRPr="00000000">
        <w:rPr>
          <w:b w:val="1"/>
          <w:bCs w:val="1"/>
          <w:rtl w:val="0"/>
        </w:rPr>
        <w:t xml:space="preserve">In-processing:</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Adding fairness constraints to training objectives</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Balanced modeling on singular race models to improve fairness without typical accuracy-fairness trade-offs</w:t>
      </w:r>
      <w:r w:rsidDel="00000000" w:rsidR="00000000" w:rsidRPr="00000000">
        <w:rPr>
          <w:rtl w:val="0"/>
        </w:rPr>
      </w:r>
    </w:p>
    <w:p w:rsidR="00000000" w:rsidDel="00000000" w:rsidP="00000000" w:rsidRDefault="00000000" w:rsidRPr="00000000" w14:paraId="00000077">
      <w:pPr>
        <w:spacing w:after="120" w:before="240" w:lineRule="auto"/>
        <w:rPr/>
      </w:pPr>
      <w:r w:rsidDel="00000000" w:rsidR="00000000" w:rsidRPr="00000000">
        <w:rPr>
          <w:b w:val="1"/>
          <w:bCs w:val="1"/>
          <w:rtl w:val="0"/>
        </w:rPr>
        <w:t xml:space="preserve">Post-processing:</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Adjusting decision thresholds across groups</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Legally riskier—can be interpreted as affirmative action</w:t>
      </w:r>
      <w:r w:rsidDel="00000000" w:rsidR="00000000" w:rsidRPr="00000000">
        <w:rPr>
          <w:rtl w:val="0"/>
        </w:rPr>
      </w:r>
    </w:p>
    <w:p w:rsidR="00000000" w:rsidDel="00000000" w:rsidP="00000000" w:rsidRDefault="00000000" w:rsidRPr="00000000" w14:paraId="0000007A">
      <w:pPr>
        <w:spacing w:after="120" w:before="240" w:lineRule="auto"/>
        <w:rPr/>
      </w:pPr>
      <w:r w:rsidDel="00000000" w:rsidR="00000000" w:rsidRPr="00000000">
        <w:rPr>
          <w:b w:val="1"/>
          <w:bCs w:val="1"/>
          <w:rtl w:val="0"/>
        </w:rPr>
        <w:t xml:space="preserve">Process Techniques:</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Diverse teams in model design</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Red-teaming and external audits</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Continuous monitoring and retraining with new data</w:t>
      </w:r>
      <w:r w:rsidDel="00000000" w:rsidR="00000000" w:rsidRPr="00000000">
        <w:rPr>
          <w:rtl w:val="0"/>
        </w:rPr>
      </w:r>
    </w:p>
    <w:p w:rsidR="00000000" w:rsidDel="00000000" w:rsidP="00000000" w:rsidRDefault="00000000" w:rsidRPr="00000000" w14:paraId="0000007E">
      <w:pPr>
        <w:spacing w:after="360" w:before="240" w:lineRule="auto"/>
        <w:rPr/>
      </w:pPr>
      <w:r w:rsidDel="00000000" w:rsidR="00000000" w:rsidRPr="00000000">
        <w:rPr>
          <w:rtl w:val="0"/>
        </w:rPr>
        <w:t xml:space="preserve">The uncomfortable truth: most bias mitigation fails because organizations treat it as a checkbox rather than an ongoing operational requirement. Bias detection without continuous monitoring simply documents the moment before systems drift.</w:t>
      </w:r>
    </w:p>
    <w:p w:rsidR="00000000" w:rsidDel="00000000" w:rsidP="00000000" w:rsidRDefault="00000000" w:rsidRPr="00000000" w14:paraId="0000007F">
      <w:pPr>
        <w:spacing w:after="360" w:before="240" w:lineRule="auto"/>
        <w:rPr/>
      </w:pPr>
      <w:r w:rsidDel="00000000" w:rsidR="00000000" w:rsidRPr="00000000">
        <w:rPr>
          <w:rtl w:val="0"/>
        </w:rPr>
      </w:r>
    </w:p>
    <w:p w:rsidR="00000000" w:rsidDel="00000000" w:rsidP="00000000" w:rsidRDefault="00000000" w:rsidRPr="00000000" w14:paraId="00000080">
      <w:pPr>
        <w:spacing w:after="360" w:before="240" w:lineRule="auto"/>
        <w:rPr/>
      </w:pPr>
      <w:r w:rsidDel="00000000" w:rsidR="00000000" w:rsidRPr="00000000">
        <w:rPr>
          <w:rtl w:val="0"/>
        </w:rPr>
      </w:r>
    </w:p>
    <w:p w:rsidR="00000000" w:rsidDel="00000000" w:rsidP="00000000" w:rsidRDefault="00000000" w:rsidRPr="00000000" w14:paraId="00000081">
      <w:pPr>
        <w:spacing w:after="360" w:before="240" w:lineRule="auto"/>
        <w:rPr/>
      </w:pPr>
      <w:r w:rsidDel="00000000" w:rsidR="00000000" w:rsidRPr="00000000">
        <w:rPr>
          <w:rtl w:val="0"/>
        </w:rPr>
      </w:r>
    </w:p>
    <w:p w:rsidR="00000000" w:rsidDel="00000000" w:rsidP="00000000" w:rsidRDefault="00000000" w:rsidRPr="00000000" w14:paraId="00000082">
      <w:pPr>
        <w:spacing w:after="360" w:before="240" w:lineRule="auto"/>
        <w:rPr/>
      </w:pPr>
      <w:r w:rsidDel="00000000" w:rsidR="00000000" w:rsidRPr="00000000">
        <w:rPr>
          <w:rtl w:val="0"/>
        </w:rPr>
      </w:r>
    </w:p>
    <w:p w:rsidR="00000000" w:rsidDel="00000000" w:rsidP="00000000" w:rsidRDefault="00000000" w:rsidRPr="00000000" w14:paraId="00000083">
      <w:pPr>
        <w:spacing w:after="360" w:before="240" w:lineRule="auto"/>
        <w:rPr/>
      </w:pPr>
      <w:r w:rsidDel="00000000" w:rsidR="00000000" w:rsidRPr="00000000">
        <w:rPr>
          <w:rtl w:val="0"/>
        </w:rPr>
      </w:r>
    </w:p>
    <w:p w:rsidR="00000000" w:rsidDel="00000000" w:rsidP="00000000" w:rsidRDefault="00000000" w:rsidRPr="00000000" w14:paraId="00000084">
      <w:pPr>
        <w:spacing w:after="360" w:before="240" w:lineRule="auto"/>
        <w:rPr/>
      </w:pPr>
      <w:r w:rsidDel="00000000" w:rsidR="00000000" w:rsidRPr="00000000">
        <w:rPr>
          <w:rtl w:val="0"/>
        </w:rPr>
      </w:r>
    </w:p>
    <w:p w:rsidR="00000000" w:rsidDel="00000000" w:rsidP="00000000" w:rsidRDefault="00000000" w:rsidRPr="00000000" w14:paraId="00000085">
      <w:pPr>
        <w:spacing w:after="360" w:before="240" w:lineRule="auto"/>
        <w:rPr/>
      </w:pPr>
      <w:r w:rsidDel="00000000" w:rsidR="00000000" w:rsidRPr="00000000">
        <w:rPr>
          <w:rtl w:val="0"/>
        </w:rPr>
      </w:r>
    </w:p>
    <w:p w:rsidR="00000000" w:rsidDel="00000000" w:rsidP="00000000" w:rsidRDefault="00000000" w:rsidRPr="00000000" w14:paraId="00000086">
      <w:pPr>
        <w:spacing w:after="360" w:before="240" w:lineRule="auto"/>
        <w:rPr/>
      </w:pPr>
      <w:r w:rsidDel="00000000" w:rsidR="00000000" w:rsidRPr="00000000">
        <w:rPr>
          <w:rtl w:val="0"/>
        </w:rPr>
      </w:r>
    </w:p>
    <w:p w:rsidR="00000000" w:rsidDel="00000000" w:rsidP="00000000" w:rsidRDefault="00000000" w:rsidRPr="00000000" w14:paraId="00000087">
      <w:pPr>
        <w:spacing w:after="360" w:before="240" w:lineRule="auto"/>
        <w:rPr/>
      </w:pPr>
      <w:r w:rsidDel="00000000" w:rsidR="00000000" w:rsidRPr="00000000">
        <w:rPr>
          <w:rtl w:val="0"/>
        </w:rPr>
      </w:r>
    </w:p>
    <w:p w:rsidR="00000000" w:rsidDel="00000000" w:rsidP="00000000" w:rsidRDefault="00000000" w:rsidRPr="00000000" w14:paraId="00000088">
      <w:pPr>
        <w:spacing w:after="360" w:before="240" w:lineRule="auto"/>
        <w:rPr/>
      </w:pPr>
      <w:r w:rsidDel="00000000" w:rsidR="00000000" w:rsidRPr="00000000">
        <w:rPr>
          <w:rtl w:val="0"/>
        </w:rPr>
      </w:r>
    </w:p>
    <w:p w:rsidR="00000000" w:rsidDel="00000000" w:rsidP="00000000" w:rsidRDefault="00000000" w:rsidRPr="00000000" w14:paraId="00000089">
      <w:pPr>
        <w:spacing w:after="360" w:before="240" w:lineRule="auto"/>
        <w:rPr/>
      </w:pPr>
      <w:r w:rsidDel="00000000" w:rsidR="00000000" w:rsidRPr="00000000">
        <w:rPr>
          <w:rtl w:val="0"/>
        </w:rPr>
      </w:r>
    </w:p>
    <w:p w:rsidR="00000000" w:rsidDel="00000000" w:rsidP="00000000" w:rsidRDefault="00000000" w:rsidRPr="00000000" w14:paraId="0000008A">
      <w:pPr>
        <w:spacing w:after="360" w:before="240" w:lineRule="auto"/>
        <w:rPr/>
      </w:pPr>
      <w:r w:rsidDel="00000000" w:rsidR="00000000" w:rsidRPr="00000000">
        <w:rPr>
          <w:rtl w:val="0"/>
        </w:rPr>
      </w:r>
    </w:p>
    <w:p w:rsidR="00000000" w:rsidDel="00000000" w:rsidP="00000000" w:rsidRDefault="00000000" w:rsidRPr="00000000" w14:paraId="0000008B">
      <w:pPr>
        <w:spacing w:after="360" w:before="240" w:lineRule="auto"/>
        <w:rPr/>
      </w:pPr>
      <w:r w:rsidDel="00000000" w:rsidR="00000000" w:rsidRPr="00000000">
        <w:rPr>
          <w:rtl w:val="0"/>
        </w:rPr>
      </w:r>
    </w:p>
    <w:p w:rsidR="00000000" w:rsidDel="00000000" w:rsidP="00000000" w:rsidRDefault="00000000" w:rsidRPr="00000000" w14:paraId="0000008C">
      <w:pPr>
        <w:spacing w:after="360" w:before="240" w:lineRule="auto"/>
        <w:rPr/>
      </w:pPr>
      <w:r w:rsidDel="00000000" w:rsidR="00000000" w:rsidRPr="00000000">
        <w:rPr>
          <w:rtl w:val="0"/>
        </w:rPr>
      </w:r>
    </w:p>
    <w:bookmarkStart w:colFirst="0" w:colLast="0" w:name="bookmark=id.gdwxarvjn963" w:id="14"/>
    <w:bookmarkEnd w:id="14"/>
    <w:p w:rsidR="00000000" w:rsidDel="00000000" w:rsidP="00000000" w:rsidRDefault="00000000" w:rsidRPr="00000000" w14:paraId="0000008D">
      <w:pPr>
        <w:pStyle w:val="Heading1"/>
        <w:rPr/>
      </w:pPr>
      <w:r w:rsidDel="00000000" w:rsidR="00000000" w:rsidRPr="00000000">
        <w:rPr>
          <w:rtl w:val="0"/>
        </w:rPr>
        <w:t xml:space="preserve">3: Privacy as Architectural Constraint</w:t>
      </w:r>
    </w:p>
    <w:bookmarkStart w:colFirst="0" w:colLast="0" w:name="bookmark=id.bu7jxqudqpxs" w:id="15"/>
    <w:bookmarkEnd w:id="15"/>
    <w:p w:rsidR="00000000" w:rsidDel="00000000" w:rsidP="00000000" w:rsidRDefault="00000000" w:rsidRPr="00000000" w14:paraId="0000008E">
      <w:pPr>
        <w:pStyle w:val="Heading2"/>
        <w:rPr/>
      </w:pPr>
      <w:r w:rsidDel="00000000" w:rsidR="00000000" w:rsidRPr="00000000">
        <w:rPr>
          <w:rtl w:val="0"/>
        </w:rPr>
        <w:t xml:space="preserve">3.1 Regulatory Foundations</w:t>
      </w:r>
    </w:p>
    <w:p w:rsidR="00000000" w:rsidDel="00000000" w:rsidP="00000000" w:rsidRDefault="00000000" w:rsidRPr="00000000" w14:paraId="0000008F">
      <w:pPr>
        <w:spacing w:after="240" w:lineRule="auto"/>
        <w:rPr/>
      </w:pPr>
      <w:r w:rsidDel="00000000" w:rsidR="00000000" w:rsidRPr="00000000">
        <w:rPr>
          <w:rtl w:val="0"/>
        </w:rPr>
        <w:t xml:space="preserve">Privacy is both legal obligation and a design constraint that affects every stage of analytics.</w:t>
      </w:r>
    </w:p>
    <w:p w:rsidR="00000000" w:rsidDel="00000000" w:rsidP="00000000" w:rsidRDefault="00000000" w:rsidRPr="00000000" w14:paraId="00000090">
      <w:pPr>
        <w:spacing w:after="120" w:before="180" w:lineRule="auto"/>
        <w:rPr/>
      </w:pPr>
      <w:r w:rsidDel="00000000" w:rsidR="00000000" w:rsidRPr="00000000">
        <w:rPr>
          <w:b w:val="1"/>
          <w:bCs w:val="1"/>
          <w:rtl w:val="0"/>
        </w:rPr>
        <w:t xml:space="preserve">GDPR (EU) mandates:</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Lawful processing basis</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Purpose limitation</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Data minimization</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Privacy-by-design and privacy-by-default</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Subject rights (access, erasure, portability, explanation)</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Non-compliance penalties: up to 4% of global turnover</w:t>
      </w:r>
      <w:r w:rsidDel="00000000" w:rsidR="00000000" w:rsidRPr="00000000">
        <w:rPr>
          <w:rtl w:val="0"/>
        </w:rPr>
      </w:r>
    </w:p>
    <w:p w:rsidR="00000000" w:rsidDel="00000000" w:rsidP="00000000" w:rsidRDefault="00000000" w:rsidRPr="00000000" w14:paraId="00000097">
      <w:pPr>
        <w:spacing w:after="120" w:before="240" w:lineRule="auto"/>
        <w:rPr/>
      </w:pPr>
      <w:r w:rsidDel="00000000" w:rsidR="00000000" w:rsidRPr="00000000">
        <w:rPr>
          <w:b w:val="1"/>
          <w:bCs w:val="1"/>
          <w:rtl w:val="0"/>
        </w:rPr>
        <w:t xml:space="preserve">CCPA/CPRA (California) grants:</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Rights to access, delete, and correct</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Opt-out of profiling and automated decision-making</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Requirements for AI-driven inferences</w:t>
      </w:r>
      <w:r w:rsidDel="00000000" w:rsidR="00000000" w:rsidRPr="00000000">
        <w:rPr>
          <w:rtl w:val="0"/>
        </w:rPr>
      </w:r>
    </w:p>
    <w:p w:rsidR="00000000" w:rsidDel="00000000" w:rsidP="00000000" w:rsidRDefault="00000000" w:rsidRPr="00000000" w14:paraId="0000009B">
      <w:pPr>
        <w:spacing w:after="120" w:before="240" w:lineRule="auto"/>
        <w:rPr/>
      </w:pPr>
      <w:r w:rsidDel="00000000" w:rsidR="00000000" w:rsidRPr="00000000">
        <w:rPr>
          <w:b w:val="1"/>
          <w:bCs w:val="1"/>
          <w:rtl w:val="0"/>
        </w:rPr>
        <w:t xml:space="preserve">Sector-Specific Rules:</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HIPAA (healthcare): strict re-identification prohibitions</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FCRA (finance): accuracy and dispute requirements</w:t>
      </w:r>
      <w:r w:rsidDel="00000000" w:rsidR="00000000" w:rsidRPr="00000000">
        <w:rPr>
          <w:rtl w:val="0"/>
        </w:rPr>
      </w:r>
    </w:p>
    <w:bookmarkStart w:colFirst="0" w:colLast="0" w:name="bookmark=id.gz5jzq92k0t9" w:id="16"/>
    <w:bookmarkEnd w:id="16"/>
    <w:p w:rsidR="00000000" w:rsidDel="00000000" w:rsidP="00000000" w:rsidRDefault="00000000" w:rsidRPr="00000000" w14:paraId="0000009E">
      <w:pPr>
        <w:pStyle w:val="Heading2"/>
        <w:rPr/>
      </w:pPr>
      <w:r w:rsidDel="00000000" w:rsidR="00000000" w:rsidRPr="00000000">
        <w:rPr>
          <w:rtl w:val="0"/>
        </w:rPr>
        <w:t xml:space="preserve">3.2 Technical Approaches: Beyond Simple Anonymization</w:t>
      </w:r>
    </w:p>
    <w:p w:rsidR="00000000" w:rsidDel="00000000" w:rsidP="00000000" w:rsidRDefault="00000000" w:rsidRPr="00000000" w14:paraId="0000009F">
      <w:pPr>
        <w:spacing w:after="120" w:before="180" w:lineRule="auto"/>
        <w:rPr/>
      </w:pPr>
      <w:r w:rsidDel="00000000" w:rsidR="00000000" w:rsidRPr="00000000">
        <w:rPr>
          <w:b w:val="1"/>
          <w:bCs w:val="1"/>
          <w:rtl w:val="0"/>
        </w:rPr>
        <w:t xml:space="preserve">Differential Privacy (DP):</w:t>
      </w:r>
      <w:r w:rsidDel="00000000" w:rsidR="00000000" w:rsidRPr="00000000">
        <w:rPr>
          <w:rtl w:val="0"/>
        </w:rPr>
      </w:r>
    </w:p>
    <w:p w:rsidR="00000000" w:rsidDel="00000000" w:rsidP="00000000" w:rsidRDefault="00000000" w:rsidRPr="00000000" w14:paraId="000000A0">
      <w:pPr>
        <w:spacing w:after="180" w:lineRule="auto"/>
        <w:rPr/>
      </w:pPr>
      <w:r w:rsidDel="00000000" w:rsidR="00000000" w:rsidRPr="00000000">
        <w:rPr>
          <w:rtl w:val="0"/>
        </w:rPr>
        <w:t xml:space="preserve">DP is not encryption. It is a mathematical guarantee that the presence or absence of a single individual in a dataset does not materially change the output.</w:t>
      </w:r>
    </w:p>
    <w:p w:rsidR="00000000" w:rsidDel="00000000" w:rsidP="00000000" w:rsidRDefault="00000000" w:rsidRPr="00000000" w14:paraId="000000A1">
      <w:pPr>
        <w:spacing w:after="120" w:lineRule="auto"/>
        <w:rPr/>
      </w:pPr>
      <w:r w:rsidDel="00000000" w:rsidR="00000000" w:rsidRPr="00000000">
        <w:rPr>
          <w:rtl w:val="0"/>
        </w:rPr>
        <w:t xml:space="preserve">The privacy budget (ε) measures privacy loss:</w:t>
      </w:r>
    </w:p>
    <w:p w:rsidR="00000000" w:rsidDel="00000000" w:rsidP="00000000" w:rsidRDefault="00000000" w:rsidRPr="00000000" w14:paraId="000000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sdt>
        <w:sdtPr>
          <w:id w:val="-2047242944"/>
          <w:tag w:val="goog_rdk_6"/>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Safe range: 0 ≤ ε ≤ 1</w:t>
          </w:r>
        </w:sdtContent>
      </w:sdt>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Insecure range: ε &gt; 10</w:t>
      </w:r>
      <w:r w:rsidDel="00000000" w:rsidR="00000000" w:rsidRPr="00000000">
        <w:rPr>
          <w:rtl w:val="0"/>
        </w:rPr>
      </w:r>
    </w:p>
    <w:p w:rsidR="00000000" w:rsidDel="00000000" w:rsidP="00000000" w:rsidRDefault="00000000" w:rsidRPr="00000000" w14:paraId="000000A4">
      <w:pPr>
        <w:spacing w:after="240" w:before="240" w:lineRule="auto"/>
        <w:rPr/>
      </w:pPr>
      <w:r w:rsidDel="00000000" w:rsidR="00000000" w:rsidRPr="00000000">
        <w:rPr>
          <w:rtl w:val="0"/>
        </w:rPr>
        <w:t xml:space="preserve">Privacy loss is cumulative. Once the budget is depleted through repeated queries, the data source must be taken offline to prevent de-anonymization.</w:t>
      </w:r>
    </w:p>
    <w:p w:rsidR="00000000" w:rsidDel="00000000" w:rsidP="00000000" w:rsidRDefault="00000000" w:rsidRPr="00000000" w14:paraId="000000A5">
      <w:pPr>
        <w:spacing w:after="120" w:lineRule="auto"/>
        <w:rPr/>
      </w:pPr>
      <w:r w:rsidDel="00000000" w:rsidR="00000000" w:rsidRPr="00000000">
        <w:rPr>
          <w:b w:val="1"/>
          <w:bCs w:val="1"/>
          <w:rtl w:val="0"/>
        </w:rPr>
        <w:t xml:space="preserve">Implementation Models:</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Global Privacy: Trusted curator adds noise to aggregates (high accuracy, requires trust)</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Local Privacy: Users add noise via randomized response (plausible deniability, lower accuracy)</w:t>
      </w:r>
      <w:r w:rsidDel="00000000" w:rsidR="00000000" w:rsidRPr="00000000">
        <w:rPr>
          <w:rtl w:val="0"/>
        </w:rPr>
      </w:r>
    </w:p>
    <w:p w:rsidR="00000000" w:rsidDel="00000000" w:rsidP="00000000" w:rsidRDefault="00000000" w:rsidRPr="00000000" w14:paraId="000000A8">
      <w:pPr>
        <w:spacing w:after="360" w:before="240" w:lineRule="auto"/>
        <w:rPr/>
      </w:pPr>
      <w:r w:rsidDel="00000000" w:rsidR="00000000" w:rsidRPr="00000000">
        <w:rPr>
          <w:rtl w:val="0"/>
        </w:rPr>
        <w:t xml:space="preserve">The Apple/Wired case study demonstrates that sound technology fails with poor parameters. Using ε = 14 per day results in unbounded privacy loss that neutralizes all mathematical guarantees.</w:t>
      </w:r>
    </w:p>
    <w:p w:rsidR="00000000" w:rsidDel="00000000" w:rsidP="00000000" w:rsidRDefault="00000000" w:rsidRPr="00000000" w14:paraId="000000A9">
      <w:pPr>
        <w:spacing w:after="120" w:before="180" w:lineRule="auto"/>
        <w:rPr/>
      </w:pPr>
      <w:r w:rsidDel="00000000" w:rsidR="00000000" w:rsidRPr="00000000">
        <w:rPr>
          <w:b w:val="1"/>
          <w:bCs w:val="1"/>
          <w:rtl w:val="0"/>
        </w:rPr>
        <w:t xml:space="preserve">Federated Learning:</w:t>
      </w:r>
      <w:r w:rsidDel="00000000" w:rsidR="00000000" w:rsidRPr="00000000">
        <w:rPr>
          <w:rtl w:val="0"/>
        </w:rPr>
      </w:r>
    </w:p>
    <w:p w:rsidR="00000000" w:rsidDel="00000000" w:rsidP="00000000" w:rsidRDefault="00000000" w:rsidRPr="00000000" w14:paraId="000000AA">
      <w:pPr>
        <w:spacing w:after="360" w:lineRule="auto"/>
        <w:rPr/>
      </w:pPr>
      <w:r w:rsidDel="00000000" w:rsidR="00000000" w:rsidRPr="00000000">
        <w:rPr>
          <w:rtl w:val="0"/>
        </w:rPr>
        <w:t xml:space="preserve">Models train across decentralized devices where raw data never leaves local environments. Useful in healthcare and finance for distributed sensitive data. Limitations: communication overhead, heterogeneous data quality, potential for gradient attacks.</w:t>
      </w:r>
    </w:p>
    <w:p w:rsidR="00000000" w:rsidDel="00000000" w:rsidP="00000000" w:rsidRDefault="00000000" w:rsidRPr="00000000" w14:paraId="000000AB">
      <w:pPr>
        <w:spacing w:after="120" w:before="180" w:lineRule="auto"/>
        <w:rPr/>
      </w:pPr>
      <w:r w:rsidDel="00000000" w:rsidR="00000000" w:rsidRPr="00000000">
        <w:rPr>
          <w:b w:val="1"/>
          <w:bCs w:val="1"/>
          <w:rtl w:val="0"/>
        </w:rPr>
        <w:t xml:space="preserve">Synthetic Data:</w:t>
      </w:r>
      <w:r w:rsidDel="00000000" w:rsidR="00000000" w:rsidRPr="00000000">
        <w:rPr>
          <w:rtl w:val="0"/>
        </w:rPr>
      </w:r>
    </w:p>
    <w:p w:rsidR="00000000" w:rsidDel="00000000" w:rsidP="00000000" w:rsidRDefault="00000000" w:rsidRPr="00000000" w14:paraId="000000AC">
      <w:pPr>
        <w:spacing w:after="180" w:lineRule="auto"/>
        <w:rPr/>
      </w:pPr>
      <w:r w:rsidDel="00000000" w:rsidR="00000000" w:rsidRPr="00000000">
        <w:rPr>
          <w:rtl w:val="0"/>
        </w:rPr>
        <w:t xml:space="preserve">In this case, this is artificially generated data preserving statistical properties without containing real personal information. Must be evaluated for:</w:t>
      </w:r>
    </w:p>
    <w:p w:rsidR="00000000" w:rsidDel="00000000" w:rsidP="00000000" w:rsidRDefault="00000000" w:rsidRPr="00000000" w14:paraId="000000A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Utility (does it support the intended analysis?)</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Residual re-identification risk (can individuals be re-identified?)</w:t>
      </w:r>
      <w:r w:rsidDel="00000000" w:rsidR="00000000" w:rsidRPr="00000000">
        <w:rPr>
          <w:rtl w:val="0"/>
        </w:rPr>
      </w:r>
    </w:p>
    <w:p w:rsidR="00000000" w:rsidDel="00000000" w:rsidP="00000000" w:rsidRDefault="00000000" w:rsidRPr="00000000" w14:paraId="000000AF">
      <w:pPr>
        <w:spacing w:after="360" w:before="240" w:lineRule="auto"/>
        <w:rPr/>
      </w:pPr>
      <w:r w:rsidDel="00000000" w:rsidR="00000000" w:rsidRPr="00000000">
        <w:rPr>
          <w:rtl w:val="0"/>
        </w:rPr>
        <w:t xml:space="preserve">One critical limitation: if original data was biased, synthetic data will preserve that bias. Synthetic data solves privacy, not fairness.</w:t>
      </w:r>
    </w:p>
    <w:p w:rsidR="00000000" w:rsidDel="00000000" w:rsidP="00000000" w:rsidRDefault="00000000" w:rsidRPr="00000000" w14:paraId="000000B0">
      <w:pPr>
        <w:spacing w:after="120" w:before="180" w:lineRule="auto"/>
        <w:rPr/>
      </w:pPr>
      <w:r w:rsidDel="00000000" w:rsidR="00000000" w:rsidRPr="00000000">
        <w:rPr>
          <w:b w:val="1"/>
          <w:bCs w:val="1"/>
          <w:rtl w:val="0"/>
        </w:rPr>
        <w:t xml:space="preserve">K-Anonymity and Variants:</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K-anonymity: Each record is indistinguishable from at least k-1 others</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L-diversity: Each group has at least l "well-represented" values for sensitive attributes</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T-closeness: Distribution of sensitive attributes in groups close to overall distribution</w:t>
      </w:r>
      <w:r w:rsidDel="00000000" w:rsidR="00000000" w:rsidRPr="00000000">
        <w:rPr>
          <w:rtl w:val="0"/>
        </w:rPr>
      </w:r>
    </w:p>
    <w:p w:rsidR="00000000" w:rsidDel="00000000" w:rsidP="00000000" w:rsidRDefault="00000000" w:rsidRPr="00000000" w14:paraId="000000B4">
      <w:pPr>
        <w:pStyle w:val="Heading2"/>
        <w:rPr/>
      </w:pPr>
      <w:r w:rsidDel="00000000" w:rsidR="00000000" w:rsidRPr="00000000">
        <w:rPr>
          <w:rtl w:val="0"/>
        </w:rPr>
        <w:t xml:space="preserve">3.3 </w:t>
      </w:r>
      <w:bookmarkStart w:colFirst="0" w:colLast="0" w:name="bookmark=id.qv5831sf1si1" w:id="17"/>
      <w:bookmarkEnd w:id="17"/>
      <w:r w:rsidDel="00000000" w:rsidR="00000000" w:rsidRPr="00000000">
        <w:rPr>
          <w:rtl w:val="0"/>
        </w:rPr>
        <w:t xml:space="preserve">The Privacy-Fairness Tension</w:t>
      </w:r>
    </w:p>
    <w:p w:rsidR="00000000" w:rsidDel="00000000" w:rsidP="00000000" w:rsidRDefault="00000000" w:rsidRPr="00000000" w14:paraId="000000B5">
      <w:pPr>
        <w:spacing w:after="240" w:lineRule="auto"/>
        <w:rPr/>
      </w:pPr>
      <w:r w:rsidDel="00000000" w:rsidR="00000000" w:rsidRPr="00000000">
        <w:rPr>
          <w:rtl w:val="0"/>
        </w:rPr>
        <w:t xml:space="preserve">Privacy constraints can limit access to sensitive attributes needed for fairness testing. Differential privacy noise can impact bias detection. Organizations must manage this trade-off explicitly:</w:t>
      </w:r>
    </w:p>
    <w:p w:rsidR="00000000" w:rsidDel="00000000" w:rsidP="00000000" w:rsidRDefault="00000000" w:rsidRPr="00000000" w14:paraId="000000B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sdt>
        <w:sdtPr>
          <w:id w:val="-868522796"/>
          <w:tag w:val="goog_rdk_7"/>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High privacy (low ε) → degraded model performance and obscured fairness metrics</w:t>
          </w:r>
        </w:sdtContent>
      </w:sdt>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sdt>
        <w:sdtPr>
          <w:id w:val="-1255289734"/>
          <w:tag w:val="goog_rdk_8"/>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Hiding protected attributes → impossible to measure bias against those attributes</w:t>
          </w:r>
        </w:sdtContent>
      </w:sdt>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sdt>
        <w:sdtPr>
          <w:id w:val="1713422492"/>
          <w:tag w:val="goog_rdk_9"/>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Privacy techniques → may limit evaluation data available for fairness audits</w:t>
          </w:r>
        </w:sdtContent>
      </w:sdt>
      <w:r w:rsidDel="00000000" w:rsidR="00000000" w:rsidRPr="00000000">
        <w:rPr>
          <w:rtl w:val="0"/>
        </w:rPr>
      </w:r>
    </w:p>
    <w:p w:rsidR="00000000" w:rsidDel="00000000" w:rsidP="00000000" w:rsidRDefault="00000000" w:rsidRPr="00000000" w14:paraId="000000B9">
      <w:pPr>
        <w:spacing w:after="360" w:before="240" w:lineRule="auto"/>
        <w:rPr/>
      </w:pPr>
      <w:r w:rsidDel="00000000" w:rsidR="00000000" w:rsidRPr="00000000">
        <w:rPr>
          <w:rtl w:val="0"/>
        </w:rPr>
        <w:t xml:space="preserve">The solution is not to choose privacy or fairness—it is to architect systems where both constraints are explicit from the beginning.</w:t>
      </w:r>
    </w:p>
    <w:p w:rsidR="00000000" w:rsidDel="00000000" w:rsidP="00000000" w:rsidRDefault="00000000" w:rsidRPr="00000000" w14:paraId="000000BA">
      <w:pPr>
        <w:spacing w:after="360" w:before="240" w:lineRule="auto"/>
        <w:rPr/>
      </w:pPr>
      <w:r w:rsidDel="00000000" w:rsidR="00000000" w:rsidRPr="00000000">
        <w:rPr>
          <w:rtl w:val="0"/>
        </w:rPr>
      </w:r>
    </w:p>
    <w:bookmarkStart w:colFirst="0" w:colLast="0" w:name="bookmark=id.lxctbdqw8pwa" w:id="18"/>
    <w:bookmarkEnd w:id="18"/>
    <w:p w:rsidR="00000000" w:rsidDel="00000000" w:rsidP="00000000" w:rsidRDefault="00000000" w:rsidRPr="00000000" w14:paraId="000000BB">
      <w:pPr>
        <w:pStyle w:val="Heading1"/>
        <w:rPr/>
      </w:pPr>
      <w:r w:rsidDel="00000000" w:rsidR="00000000" w:rsidRPr="00000000">
        <w:rPr>
          <w:rtl w:val="0"/>
        </w:rPr>
        <w:t xml:space="preserve">4. Governance as Operational Reality</w:t>
      </w:r>
    </w:p>
    <w:bookmarkStart w:colFirst="0" w:colLast="0" w:name="bookmark=id.axxj9artlak" w:id="19"/>
    <w:bookmarkEnd w:id="19"/>
    <w:p w:rsidR="00000000" w:rsidDel="00000000" w:rsidP="00000000" w:rsidRDefault="00000000" w:rsidRPr="00000000" w14:paraId="000000BC">
      <w:pPr>
        <w:pStyle w:val="Heading2"/>
        <w:rPr/>
      </w:pPr>
      <w:r w:rsidDel="00000000" w:rsidR="00000000" w:rsidRPr="00000000">
        <w:rPr>
          <w:rtl w:val="0"/>
        </w:rPr>
        <w:t xml:space="preserve">4.1 Frameworks That Work</w:t>
      </w:r>
    </w:p>
    <w:p w:rsidR="00000000" w:rsidDel="00000000" w:rsidP="00000000" w:rsidRDefault="00000000" w:rsidRPr="00000000" w14:paraId="000000BD">
      <w:pPr>
        <w:spacing w:after="120" w:before="180" w:lineRule="auto"/>
        <w:rPr/>
      </w:pPr>
      <w:r w:rsidDel="00000000" w:rsidR="00000000" w:rsidRPr="00000000">
        <w:rPr>
          <w:b w:val="1"/>
          <w:bCs w:val="1"/>
          <w:rtl w:val="0"/>
        </w:rPr>
        <w:t xml:space="preserve">NIST AI Risk Management Framework (AI RMF):</w:t>
      </w:r>
      <w:r w:rsidDel="00000000" w:rsidR="00000000" w:rsidRPr="00000000">
        <w:rPr>
          <w:rtl w:val="0"/>
        </w:rPr>
      </w:r>
    </w:p>
    <w:p w:rsidR="00000000" w:rsidDel="00000000" w:rsidP="00000000" w:rsidRDefault="00000000" w:rsidRPr="00000000" w14:paraId="000000BE">
      <w:pPr>
        <w:spacing w:after="240" w:lineRule="auto"/>
        <w:rPr/>
      </w:pPr>
      <w:r w:rsidDel="00000000" w:rsidR="00000000" w:rsidRPr="00000000">
        <w:rPr>
          <w:rtl w:val="0"/>
        </w:rPr>
        <w:t xml:space="preserve">The voluntary framework emphasizing Govern, Map, Measure, Manage to control AI risks. Defines trustworthy AI as fair, privacy-enhanced, accountable, and transparent.</w:t>
      </w:r>
    </w:p>
    <w:p w:rsidR="00000000" w:rsidDel="00000000" w:rsidP="00000000" w:rsidRDefault="00000000" w:rsidRPr="00000000" w14:paraId="000000BF">
      <w:pPr>
        <w:spacing w:after="120" w:lineRule="auto"/>
        <w:rPr/>
      </w:pPr>
      <w:r w:rsidDel="00000000" w:rsidR="00000000" w:rsidRPr="00000000">
        <w:rPr>
          <w:rtl w:val="0"/>
        </w:rPr>
        <w:t xml:space="preserve">Governance defines:</w:t>
      </w:r>
    </w:p>
    <w:p w:rsidR="00000000" w:rsidDel="00000000" w:rsidP="00000000" w:rsidRDefault="00000000" w:rsidRPr="00000000" w14:paraId="000000C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Organizational roles</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Policy frameworks</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Oversight boards</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Risk assessment processes</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Documentation requirements</w:t>
      </w:r>
      <w:r w:rsidDel="00000000" w:rsidR="00000000" w:rsidRPr="00000000">
        <w:rPr>
          <w:rtl w:val="0"/>
        </w:rPr>
      </w:r>
    </w:p>
    <w:p w:rsidR="00000000" w:rsidDel="00000000" w:rsidP="00000000" w:rsidRDefault="00000000" w:rsidRPr="00000000" w14:paraId="000000C5">
      <w:pPr>
        <w:spacing w:after="120" w:before="360" w:lineRule="auto"/>
        <w:rPr/>
      </w:pPr>
      <w:r w:rsidDel="00000000" w:rsidR="00000000" w:rsidRPr="00000000">
        <w:rPr>
          <w:b w:val="1"/>
          <w:bCs w:val="1"/>
          <w:rtl w:val="0"/>
        </w:rPr>
        <w:t xml:space="preserve">EU AI Act (2024):</w:t>
      </w:r>
      <w:r w:rsidDel="00000000" w:rsidR="00000000" w:rsidRPr="00000000">
        <w:rPr>
          <w:rtl w:val="0"/>
        </w:rPr>
      </w:r>
    </w:p>
    <w:p w:rsidR="00000000" w:rsidDel="00000000" w:rsidP="00000000" w:rsidRDefault="00000000" w:rsidRPr="00000000" w14:paraId="000000C6">
      <w:pPr>
        <w:spacing w:after="120" w:lineRule="auto"/>
        <w:rPr/>
      </w:pPr>
      <w:r w:rsidDel="00000000" w:rsidR="00000000" w:rsidRPr="00000000">
        <w:rPr>
          <w:rtl w:val="0"/>
        </w:rPr>
        <w:t xml:space="preserve">Categorizes AI systems by risk level:</w:t>
      </w:r>
    </w:p>
    <w:p w:rsidR="00000000" w:rsidDel="00000000" w:rsidP="00000000" w:rsidRDefault="00000000" w:rsidRPr="00000000" w14:paraId="000000C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Unacceptable risk: banned</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High risk: strict requirements for transparency, human oversight, technical documentation</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Limited risk: transparency obligations</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Minimal risk: no specific obligations</w:t>
      </w:r>
      <w:r w:rsidDel="00000000" w:rsidR="00000000" w:rsidRPr="00000000">
        <w:rPr>
          <w:rtl w:val="0"/>
        </w:rPr>
      </w:r>
    </w:p>
    <w:p w:rsidR="00000000" w:rsidDel="00000000" w:rsidP="00000000" w:rsidRDefault="00000000" w:rsidRPr="00000000" w14:paraId="000000CB">
      <w:pPr>
        <w:spacing w:after="360" w:before="240" w:lineRule="auto"/>
        <w:rPr/>
      </w:pPr>
      <w:r w:rsidDel="00000000" w:rsidR="00000000" w:rsidRPr="00000000">
        <w:rPr>
          <w:rtl w:val="0"/>
        </w:rPr>
        <w:t xml:space="preserve">High-risk systems include those affecting employment, credit scoring, law enforcement, and critical infrastructure.</w:t>
      </w:r>
    </w:p>
    <w:p w:rsidR="00000000" w:rsidDel="00000000" w:rsidP="00000000" w:rsidRDefault="00000000" w:rsidRPr="00000000" w14:paraId="000000CC">
      <w:pPr>
        <w:spacing w:after="120" w:before="180" w:lineRule="auto"/>
        <w:rPr/>
      </w:pPr>
      <w:r w:rsidDel="00000000" w:rsidR="00000000" w:rsidRPr="00000000">
        <w:rPr>
          <w:b w:val="1"/>
          <w:bCs w:val="1"/>
          <w:rtl w:val="0"/>
        </w:rPr>
        <w:t xml:space="preserve">ISO/IEC Standards:</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ISO/IEC 42001: Management systems for AI</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ISO/IEC 24027: Bias in AI systems (technical definitions)</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ISO/IEC 22989: Terminology and concepts</w:t>
      </w:r>
      <w:r w:rsidDel="00000000" w:rsidR="00000000" w:rsidRPr="00000000">
        <w:rPr>
          <w:rtl w:val="0"/>
        </w:rPr>
      </w:r>
    </w:p>
    <w:bookmarkStart w:colFirst="0" w:colLast="0" w:name="bookmark=id.kocinm5xs7c9" w:id="20"/>
    <w:bookmarkEnd w:id="20"/>
    <w:p w:rsidR="00000000" w:rsidDel="00000000" w:rsidP="00000000" w:rsidRDefault="00000000" w:rsidRPr="00000000" w14:paraId="000000D0">
      <w:pPr>
        <w:pStyle w:val="Heading2"/>
        <w:rPr/>
      </w:pPr>
      <w:r w:rsidDel="00000000" w:rsidR="00000000" w:rsidRPr="00000000">
        <w:rPr>
          <w:rtl w:val="0"/>
        </w:rPr>
        <w:t xml:space="preserve">4.2 Human-in-the-Loop: When Algorithms Need Chaperones</w:t>
      </w:r>
    </w:p>
    <w:p w:rsidR="00000000" w:rsidDel="00000000" w:rsidP="00000000" w:rsidRDefault="00000000" w:rsidRPr="00000000" w14:paraId="000000D1">
      <w:pPr>
        <w:spacing w:after="240" w:lineRule="auto"/>
        <w:rPr/>
      </w:pPr>
      <w:r w:rsidDel="00000000" w:rsidR="00000000" w:rsidRPr="00000000">
        <w:rPr>
          <w:rtl w:val="0"/>
        </w:rPr>
        <w:t xml:space="preserve">HITL introduces human oversight where automated outputs are reviewed or overridden when needed; these are critical in high-stakes decisions.</w:t>
      </w:r>
    </w:p>
    <w:p w:rsidR="00000000" w:rsidDel="00000000" w:rsidP="00000000" w:rsidRDefault="00000000" w:rsidRPr="00000000" w14:paraId="000000D2">
      <w:pPr>
        <w:spacing w:after="120" w:lineRule="auto"/>
        <w:rPr/>
      </w:pPr>
      <w:r w:rsidDel="00000000" w:rsidR="00000000" w:rsidRPr="00000000">
        <w:rPr>
          <w:b w:val="1"/>
          <w:bCs w:val="1"/>
          <w:rtl w:val="0"/>
        </w:rPr>
        <w:t xml:space="preserve">Design Patterns:</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Confidence thresholds trigger human review</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Escalation workflows for edge cases</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Active intervention for uncertain predictions</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Monitoring and supervisory control for ongoing systems</w:t>
      </w:r>
      <w:r w:rsidDel="00000000" w:rsidR="00000000" w:rsidRPr="00000000">
        <w:rPr>
          <w:rtl w:val="0"/>
        </w:rPr>
      </w:r>
    </w:p>
    <w:p w:rsidR="00000000" w:rsidDel="00000000" w:rsidP="00000000" w:rsidRDefault="00000000" w:rsidRPr="00000000" w14:paraId="000000D7">
      <w:pPr>
        <w:spacing w:after="120" w:before="360" w:lineRule="auto"/>
        <w:rPr/>
      </w:pPr>
      <w:r w:rsidDel="00000000" w:rsidR="00000000" w:rsidRPr="00000000">
        <w:rPr>
          <w:b w:val="1"/>
          <w:bCs w:val="1"/>
          <w:rtl w:val="0"/>
        </w:rPr>
        <w:t xml:space="preserve">When HITL Is Non-Negotiable:</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Decisions affecting life opportunities (lending, hiring, healthcare)</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Opaque or complex models where explainability is limited</w:t>
      </w: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Regulatory requirements for human oversight</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Situations where automation bias (over-reliance on machine suggestions) poses risk</w:t>
      </w:r>
      <w:r w:rsidDel="00000000" w:rsidR="00000000" w:rsidRPr="00000000">
        <w:rPr>
          <w:rtl w:val="0"/>
        </w:rPr>
      </w:r>
    </w:p>
    <w:p w:rsidR="00000000" w:rsidDel="00000000" w:rsidP="00000000" w:rsidRDefault="00000000" w:rsidRPr="00000000" w14:paraId="000000DC">
      <w:pPr>
        <w:spacing w:after="120" w:before="360" w:lineRule="auto"/>
        <w:rPr/>
      </w:pPr>
      <w:r w:rsidDel="00000000" w:rsidR="00000000" w:rsidRPr="00000000">
        <w:rPr>
          <w:b w:val="1"/>
          <w:bCs w:val="1"/>
          <w:rtl w:val="0"/>
        </w:rPr>
        <w:t xml:space="preserve">Measuring HITL Effectiveness:</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Catch rates for biased or unsafe outputs</w:t>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Review consistency across human reviewers</w:t>
      </w: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Time to decision</w:t>
      </w: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Override rates and reasons</w:t>
      </w:r>
      <w:r w:rsidDel="00000000" w:rsidR="00000000" w:rsidRPr="00000000">
        <w:rPr>
          <w:rtl w:val="0"/>
        </w:rPr>
      </w:r>
    </w:p>
    <w:p w:rsidR="00000000" w:rsidDel="00000000" w:rsidP="00000000" w:rsidRDefault="00000000" w:rsidRPr="00000000" w14:paraId="000000E1">
      <w:pPr>
        <w:spacing w:after="360" w:before="240" w:lineRule="auto"/>
        <w:rPr/>
      </w:pPr>
      <w:r w:rsidDel="00000000" w:rsidR="00000000" w:rsidRPr="00000000">
        <w:rPr>
          <w:rtl w:val="0"/>
        </w:rPr>
        <w:t xml:space="preserve">The failure mode is not too much human involvement, it is rubber-stamping. HITL without genuine authority to override automated decisions provides the appearance of accountability without any real substance.</w:t>
      </w:r>
    </w:p>
    <w:bookmarkStart w:colFirst="0" w:colLast="0" w:name="bookmark=id.uap2wubuhvbn" w:id="21"/>
    <w:bookmarkEnd w:id="21"/>
    <w:p w:rsidR="00000000" w:rsidDel="00000000" w:rsidP="00000000" w:rsidRDefault="00000000" w:rsidRPr="00000000" w14:paraId="000000E2">
      <w:pPr>
        <w:pStyle w:val="Heading2"/>
        <w:rPr/>
      </w:pPr>
      <w:r w:rsidDel="00000000" w:rsidR="00000000" w:rsidRPr="00000000">
        <w:rPr>
          <w:rtl w:val="0"/>
        </w:rPr>
        <w:t xml:space="preserve">4.3 Transparency and Explainability</w:t>
      </w:r>
    </w:p>
    <w:p w:rsidR="00000000" w:rsidDel="00000000" w:rsidP="00000000" w:rsidRDefault="00000000" w:rsidRPr="00000000" w14:paraId="000000E3">
      <w:pPr>
        <w:spacing w:after="120" w:before="180" w:lineRule="auto"/>
        <w:rPr/>
      </w:pPr>
      <w:r w:rsidDel="00000000" w:rsidR="00000000" w:rsidRPr="00000000">
        <w:rPr>
          <w:b w:val="1"/>
          <w:bCs w:val="1"/>
          <w:rtl w:val="0"/>
        </w:rPr>
        <w:t xml:space="preserve">Model Cards:</w:t>
      </w:r>
      <w:r w:rsidDel="00000000" w:rsidR="00000000" w:rsidRPr="00000000">
        <w:rPr>
          <w:rtl w:val="0"/>
        </w:rPr>
      </w:r>
    </w:p>
    <w:p w:rsidR="00000000" w:rsidDel="00000000" w:rsidP="00000000" w:rsidRDefault="00000000" w:rsidRPr="00000000" w14:paraId="000000E4">
      <w:pPr>
        <w:spacing w:after="120" w:lineRule="auto"/>
        <w:rPr/>
      </w:pPr>
      <w:r w:rsidDel="00000000" w:rsidR="00000000" w:rsidRPr="00000000">
        <w:rPr>
          <w:rtl w:val="0"/>
        </w:rPr>
        <w:t xml:space="preserve">"Nutrition labels" for models documenting:</w:t>
      </w:r>
    </w:p>
    <w:p w:rsidR="00000000" w:rsidDel="00000000" w:rsidP="00000000" w:rsidRDefault="00000000" w:rsidRPr="00000000" w14:paraId="000000E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Intended use and limitations</w:t>
      </w: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Training data characteristics</w:t>
      </w: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Performance across subgroups</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Fairness and bias testing results</w:t>
      </w: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Privacy techniques employed</w:t>
      </w:r>
      <w:r w:rsidDel="00000000" w:rsidR="00000000" w:rsidRPr="00000000">
        <w:rPr>
          <w:rtl w:val="0"/>
        </w:rPr>
      </w:r>
    </w:p>
    <w:p w:rsidR="00000000" w:rsidDel="00000000" w:rsidP="00000000" w:rsidRDefault="00000000" w:rsidRPr="00000000" w14:paraId="000000EA">
      <w:pPr>
        <w:spacing w:after="120" w:before="360" w:lineRule="auto"/>
        <w:rPr/>
      </w:pPr>
      <w:r w:rsidDel="00000000" w:rsidR="00000000" w:rsidRPr="00000000">
        <w:rPr>
          <w:b w:val="1"/>
          <w:bCs w:val="1"/>
          <w:rtl w:val="0"/>
        </w:rPr>
        <w:t xml:space="preserve">Explainability Methods:</w:t>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SHAP (Shapley values): unified approach to interpreting predictions</w:t>
      </w: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LIME (Local Interpretable Model-agnostic Explanations): explains individual predictions</w:t>
      </w: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Feature importance: shows which inputs matter most</w:t>
      </w:r>
      <w:r w:rsidDel="00000000" w:rsidR="00000000" w:rsidRPr="00000000">
        <w:rPr>
          <w:rtl w:val="0"/>
        </w:rPr>
      </w:r>
    </w:p>
    <w:p w:rsidR="00000000" w:rsidDel="00000000" w:rsidP="00000000" w:rsidRDefault="00000000" w:rsidRPr="00000000" w14:paraId="000000EE">
      <w:pPr>
        <w:spacing w:after="120" w:before="360" w:lineRule="auto"/>
        <w:rPr/>
      </w:pPr>
      <w:r w:rsidDel="00000000" w:rsidR="00000000" w:rsidRPr="00000000">
        <w:rPr>
          <w:b w:val="1"/>
          <w:bCs w:val="1"/>
          <w:rtl w:val="0"/>
        </w:rPr>
        <w:t xml:space="preserve">Critical Limitation:</w:t>
      </w:r>
      <w:r w:rsidDel="00000000" w:rsidR="00000000" w:rsidRPr="00000000">
        <w:rPr>
          <w:rtl w:val="0"/>
        </w:rPr>
      </w:r>
    </w:p>
    <w:p w:rsidR="00000000" w:rsidDel="00000000" w:rsidP="00000000" w:rsidRDefault="00000000" w:rsidRPr="00000000" w14:paraId="000000EF">
      <w:pPr>
        <w:spacing w:after="360" w:lineRule="auto"/>
        <w:rPr/>
      </w:pPr>
      <w:r w:rsidDel="00000000" w:rsidR="00000000" w:rsidRPr="00000000">
        <w:rPr>
          <w:rtl w:val="0"/>
        </w:rPr>
        <w:t xml:space="preserve">Explainability methods explain what the model learned, not whether what it learned is correct. A model can be perfectly explainable and still systematically biased.</w:t>
      </w:r>
    </w:p>
    <w:bookmarkStart w:colFirst="0" w:colLast="0" w:name="bookmark=id.bjav409si5gm" w:id="22"/>
    <w:bookmarkEnd w:id="22"/>
    <w:p w:rsidR="00000000" w:rsidDel="00000000" w:rsidP="00000000" w:rsidRDefault="00000000" w:rsidRPr="00000000" w14:paraId="000000F0">
      <w:pPr>
        <w:pStyle w:val="Heading2"/>
        <w:rPr/>
      </w:pPr>
      <w:r w:rsidDel="00000000" w:rsidR="00000000" w:rsidRPr="00000000">
        <w:rPr>
          <w:rtl w:val="0"/>
        </w:rPr>
        <w:t xml:space="preserve">4.4 Accountability: Audit Trails as Technical Infrastructure</w:t>
      </w:r>
    </w:p>
    <w:p w:rsidR="00000000" w:rsidDel="00000000" w:rsidP="00000000" w:rsidRDefault="00000000" w:rsidRPr="00000000" w14:paraId="000000F1">
      <w:pPr>
        <w:spacing w:after="240" w:lineRule="auto"/>
        <w:rPr/>
      </w:pPr>
      <w:r w:rsidDel="00000000" w:rsidR="00000000" w:rsidRPr="00000000">
        <w:rPr>
          <w:rtl w:val="0"/>
        </w:rPr>
        <w:t xml:space="preserve">Audit trails are not documentation—they are the sociotechnical mechanism for continuous accountability.</w:t>
      </w:r>
    </w:p>
    <w:p w:rsidR="00000000" w:rsidDel="00000000" w:rsidP="00000000" w:rsidRDefault="00000000" w:rsidRPr="00000000" w14:paraId="000000F2">
      <w:pPr>
        <w:spacing w:after="120" w:lineRule="auto"/>
        <w:rPr/>
      </w:pPr>
      <w:r w:rsidDel="00000000" w:rsidR="00000000" w:rsidRPr="00000000">
        <w:rPr>
          <w:b w:val="1"/>
          <w:bCs w:val="1"/>
          <w:rtl w:val="0"/>
        </w:rPr>
        <w:t xml:space="preserve">Three-Layered Architecture:</w:t>
      </w:r>
      <w:r w:rsidDel="00000000" w:rsidR="00000000" w:rsidRPr="00000000">
        <w:rPr>
          <w:rtl w:val="0"/>
        </w:rPr>
      </w:r>
    </w:p>
    <w:p w:rsidR="00000000" w:rsidDel="00000000" w:rsidP="00000000" w:rsidRDefault="00000000" w:rsidRPr="00000000" w14:paraId="000000F3">
      <w:pPr>
        <w:spacing w:after="60" w:before="120" w:lineRule="auto"/>
        <w:rPr/>
      </w:pPr>
      <w:r w:rsidDel="00000000" w:rsidR="00000000" w:rsidRPr="00000000">
        <w:rPr>
          <w:b w:val="1"/>
          <w:bCs w:val="1"/>
          <w:rtl w:val="0"/>
        </w:rPr>
        <w:t xml:space="preserve">1. Capture Layer:</w:t>
      </w:r>
      <w:r w:rsidDel="00000000" w:rsidR="00000000" w:rsidRPr="00000000">
        <w:rPr>
          <w:rtl w:val="0"/>
        </w:rPr>
        <w:t xml:space="preserve"> Emitters for technical events</w:t>
      </w:r>
    </w:p>
    <w:p w:rsidR="00000000" w:rsidDel="00000000" w:rsidP="00000000" w:rsidRDefault="00000000" w:rsidRPr="00000000" w14:paraId="000000F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FineTuneStart, EpochEnd, Evaluation events during training</w:t>
      </w: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InferenceRequestMetadata during serving</w:t>
      </w:r>
      <w:r w:rsidDel="00000000" w:rsidR="00000000" w:rsidRPr="00000000">
        <w:rPr>
          <w:rtl w:val="0"/>
        </w:rPr>
      </w:r>
    </w:p>
    <w:p w:rsidR="00000000" w:rsidDel="00000000" w:rsidP="00000000" w:rsidRDefault="00000000" w:rsidRPr="00000000" w14:paraId="000000F6">
      <w:pPr>
        <w:spacing w:after="60" w:before="180" w:lineRule="auto"/>
        <w:rPr/>
      </w:pPr>
      <w:r w:rsidDel="00000000" w:rsidR="00000000" w:rsidRPr="00000000">
        <w:rPr>
          <w:b w:val="1"/>
          <w:bCs w:val="1"/>
          <w:rtl w:val="0"/>
        </w:rPr>
        <w:t xml:space="preserve">2. Store Layer:</w:t>
      </w:r>
      <w:r w:rsidDel="00000000" w:rsidR="00000000" w:rsidRPr="00000000">
        <w:rPr>
          <w:rtl w:val="0"/>
        </w:rPr>
        <w:t xml:space="preserve"> Append-only, tamper-evident JSONL ledger</w:t>
      </w:r>
    </w:p>
    <w:p w:rsidR="00000000" w:rsidDel="00000000" w:rsidP="00000000" w:rsidRDefault="00000000" w:rsidRPr="00000000" w14:paraId="000000F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sdt>
        <w:sdtPr>
          <w:id w:val="1851659874"/>
          <w:tag w:val="goog_rdk_10"/>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SHA-256 hash chaining (prev_hash → curr_hash)</w:t>
          </w:r>
        </w:sdtContent>
      </w:sdt>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Immutable record of all system events</w:t>
      </w:r>
      <w:r w:rsidDel="00000000" w:rsidR="00000000" w:rsidRPr="00000000">
        <w:rPr>
          <w:rtl w:val="0"/>
        </w:rPr>
      </w:r>
    </w:p>
    <w:p w:rsidR="00000000" w:rsidDel="00000000" w:rsidP="00000000" w:rsidRDefault="00000000" w:rsidRPr="00000000" w14:paraId="000000F9">
      <w:pPr>
        <w:spacing w:after="60" w:before="180" w:lineRule="auto"/>
        <w:rPr/>
      </w:pPr>
      <w:r w:rsidDel="00000000" w:rsidR="00000000" w:rsidRPr="00000000">
        <w:rPr>
          <w:b w:val="1"/>
          <w:bCs w:val="1"/>
          <w:rtl w:val="0"/>
        </w:rPr>
        <w:t xml:space="preserve">3. Use Layer:</w:t>
      </w:r>
      <w:r w:rsidDel="00000000" w:rsidR="00000000" w:rsidRPr="00000000">
        <w:rPr>
          <w:rtl w:val="0"/>
        </w:rPr>
        <w:t xml:space="preserve"> Verifier function replays hash chain</w:t>
      </w:r>
    </w:p>
    <w:p w:rsidR="00000000" w:rsidDel="00000000" w:rsidP="00000000" w:rsidRDefault="00000000" w:rsidRPr="00000000" w14:paraId="000000F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Confirms integrity</w:t>
      </w: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Scoped filters (model_id, deployment_id) reconstruct decision paths</w:t>
      </w:r>
      <w:r w:rsidDel="00000000" w:rsidR="00000000" w:rsidRPr="00000000">
        <w:rPr>
          <w:rtl w:val="0"/>
        </w:rPr>
      </w:r>
    </w:p>
    <w:p w:rsidR="00000000" w:rsidDel="00000000" w:rsidP="00000000" w:rsidRDefault="00000000" w:rsidRPr="00000000" w14:paraId="000000FC">
      <w:pPr>
        <w:spacing w:after="120" w:before="360" w:lineRule="auto"/>
        <w:rPr/>
      </w:pPr>
      <w:r w:rsidDel="00000000" w:rsidR="00000000" w:rsidRPr="00000000">
        <w:rPr>
          <w:b w:val="1"/>
          <w:bCs w:val="1"/>
          <w:rtl w:val="0"/>
        </w:rPr>
        <w:t xml:space="preserve">Governance Checkpoints:</w:t>
      </w:r>
      <w:r w:rsidDel="00000000" w:rsidR="00000000" w:rsidRPr="00000000">
        <w:rPr>
          <w:rtl w:val="0"/>
        </w:rPr>
      </w:r>
    </w:p>
    <w:p w:rsidR="00000000" w:rsidDel="00000000" w:rsidP="00000000" w:rsidRDefault="00000000" w:rsidRPr="00000000" w14:paraId="000000FD">
      <w:pPr>
        <w:spacing w:after="120" w:lineRule="auto"/>
        <w:rPr/>
      </w:pPr>
      <w:r w:rsidDel="00000000" w:rsidR="00000000" w:rsidRPr="00000000">
        <w:rPr>
          <w:rtl w:val="0"/>
        </w:rPr>
        <w:t xml:space="preserve">Human decision events must be recorded:</w:t>
      </w:r>
    </w:p>
    <w:p w:rsidR="00000000" w:rsidDel="00000000" w:rsidP="00000000" w:rsidRDefault="00000000" w:rsidRPr="00000000" w14:paraId="000000F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Approve: authorizing datasets or model deployment</w:t>
      </w: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Waive: documenting deviations from controls</w:t>
      </w: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Attest: formal statements on licensing and policy compliance</w:t>
      </w:r>
      <w:r w:rsidDel="00000000" w:rsidR="00000000" w:rsidRPr="00000000">
        <w:rPr>
          <w:rtl w:val="0"/>
        </w:rPr>
      </w:r>
    </w:p>
    <w:p w:rsidR="00000000" w:rsidDel="00000000" w:rsidP="00000000" w:rsidRDefault="00000000" w:rsidRPr="00000000" w14:paraId="00000101">
      <w:pPr>
        <w:spacing w:after="120" w:before="360" w:lineRule="auto"/>
        <w:rPr/>
      </w:pPr>
      <w:r w:rsidDel="00000000" w:rsidR="00000000" w:rsidRPr="00000000">
        <w:rPr>
          <w:b w:val="1"/>
          <w:bCs w:val="1"/>
          <w:rtl w:val="0"/>
        </w:rPr>
        <w:t xml:space="preserve">Supply Chain Traceability:</w:t>
      </w:r>
      <w:r w:rsidDel="00000000" w:rsidR="00000000" w:rsidRPr="00000000">
        <w:rPr>
          <w:rtl w:val="0"/>
        </w:rPr>
      </w:r>
    </w:p>
    <w:p w:rsidR="00000000" w:rsidDel="00000000" w:rsidP="00000000" w:rsidRDefault="00000000" w:rsidRPr="00000000" w14:paraId="00000102">
      <w:pPr>
        <w:spacing w:after="360" w:lineRule="auto"/>
        <w:rPr/>
      </w:pPr>
      <w:r w:rsidDel="00000000" w:rsidR="00000000" w:rsidRPr="00000000">
        <w:rPr>
          <w:rtl w:val="0"/>
        </w:rPr>
        <w:t xml:space="preserve">For multi-party systems, use signed pointers and summaries. This allows downstream users to verify provenance without compromising proprietary training data.</w:t>
      </w:r>
    </w:p>
    <w:p w:rsidR="00000000" w:rsidDel="00000000" w:rsidP="00000000" w:rsidRDefault="00000000" w:rsidRPr="00000000" w14:paraId="00000103">
      <w:pPr>
        <w:spacing w:after="360" w:lineRule="auto"/>
        <w:rPr/>
      </w:pPr>
      <w:r w:rsidDel="00000000" w:rsidR="00000000" w:rsidRPr="00000000">
        <w:rPr>
          <w:rtl w:val="0"/>
        </w:rPr>
        <w:t xml:space="preserve">The "Accountability Gap"—the space between what regulations require and what technical systems can prove—is closed through tamper-evident audit trails that link technical provenance to governance records.</w:t>
      </w:r>
    </w:p>
    <w:p w:rsidR="00000000" w:rsidDel="00000000" w:rsidP="00000000" w:rsidRDefault="00000000" w:rsidRPr="00000000" w14:paraId="00000104">
      <w:pPr>
        <w:spacing w:after="360" w:lineRule="auto"/>
        <w:rPr/>
      </w:pPr>
      <w:r w:rsidDel="00000000" w:rsidR="00000000" w:rsidRPr="00000000">
        <w:rPr>
          <w:rtl w:val="0"/>
        </w:rPr>
      </w:r>
    </w:p>
    <w:p w:rsidR="00000000" w:rsidDel="00000000" w:rsidP="00000000" w:rsidRDefault="00000000" w:rsidRPr="00000000" w14:paraId="00000105">
      <w:pPr>
        <w:spacing w:after="360" w:lineRule="auto"/>
        <w:rPr/>
      </w:pPr>
      <w:r w:rsidDel="00000000" w:rsidR="00000000" w:rsidRPr="00000000">
        <w:rPr>
          <w:rtl w:val="0"/>
        </w:rPr>
      </w:r>
    </w:p>
    <w:p w:rsidR="00000000" w:rsidDel="00000000" w:rsidP="00000000" w:rsidRDefault="00000000" w:rsidRPr="00000000" w14:paraId="00000106">
      <w:pPr>
        <w:spacing w:after="360" w:lineRule="auto"/>
        <w:rPr/>
      </w:pPr>
      <w:r w:rsidDel="00000000" w:rsidR="00000000" w:rsidRPr="00000000">
        <w:rPr>
          <w:rtl w:val="0"/>
        </w:rPr>
      </w:r>
    </w:p>
    <w:p w:rsidR="00000000" w:rsidDel="00000000" w:rsidP="00000000" w:rsidRDefault="00000000" w:rsidRPr="00000000" w14:paraId="00000107">
      <w:pPr>
        <w:spacing w:after="360" w:lineRule="auto"/>
        <w:rPr/>
      </w:pPr>
      <w:r w:rsidDel="00000000" w:rsidR="00000000" w:rsidRPr="00000000">
        <w:rPr>
          <w:rtl w:val="0"/>
        </w:rPr>
      </w:r>
    </w:p>
    <w:p w:rsidR="00000000" w:rsidDel="00000000" w:rsidP="00000000" w:rsidRDefault="00000000" w:rsidRPr="00000000" w14:paraId="00000108">
      <w:pPr>
        <w:spacing w:after="360" w:lineRule="auto"/>
        <w:rPr/>
      </w:pPr>
      <w:r w:rsidDel="00000000" w:rsidR="00000000" w:rsidRPr="00000000">
        <w:rPr>
          <w:rtl w:val="0"/>
        </w:rPr>
      </w:r>
    </w:p>
    <w:p w:rsidR="00000000" w:rsidDel="00000000" w:rsidP="00000000" w:rsidRDefault="00000000" w:rsidRPr="00000000" w14:paraId="00000109">
      <w:pPr>
        <w:spacing w:after="360" w:lineRule="auto"/>
        <w:rPr/>
      </w:pPr>
      <w:r w:rsidDel="00000000" w:rsidR="00000000" w:rsidRPr="00000000">
        <w:rPr>
          <w:rtl w:val="0"/>
        </w:rPr>
      </w:r>
    </w:p>
    <w:p w:rsidR="00000000" w:rsidDel="00000000" w:rsidP="00000000" w:rsidRDefault="00000000" w:rsidRPr="00000000" w14:paraId="0000010A">
      <w:pPr>
        <w:spacing w:after="360" w:lineRule="auto"/>
        <w:rPr/>
      </w:pPr>
      <w:r w:rsidDel="00000000" w:rsidR="00000000" w:rsidRPr="00000000">
        <w:rPr>
          <w:rtl w:val="0"/>
        </w:rPr>
      </w:r>
    </w:p>
    <w:p w:rsidR="00000000" w:rsidDel="00000000" w:rsidP="00000000" w:rsidRDefault="00000000" w:rsidRPr="00000000" w14:paraId="0000010B">
      <w:pPr>
        <w:spacing w:after="360" w:lineRule="auto"/>
        <w:rPr/>
      </w:pPr>
      <w:r w:rsidDel="00000000" w:rsidR="00000000" w:rsidRPr="00000000">
        <w:rPr>
          <w:rtl w:val="0"/>
        </w:rPr>
      </w:r>
    </w:p>
    <w:bookmarkStart w:colFirst="0" w:colLast="0" w:name="bookmark=id.hhvhmwgk5qg" w:id="23"/>
    <w:bookmarkEnd w:id="23"/>
    <w:p w:rsidR="00000000" w:rsidDel="00000000" w:rsidP="00000000" w:rsidRDefault="00000000" w:rsidRPr="00000000" w14:paraId="0000010C">
      <w:pPr>
        <w:pStyle w:val="Heading1"/>
        <w:rPr/>
      </w:pPr>
      <w:r w:rsidDel="00000000" w:rsidR="00000000" w:rsidRPr="00000000">
        <w:rPr>
          <w:rtl w:val="0"/>
        </w:rPr>
        <w:t xml:space="preserve">5. Implementation Roadmap</w:t>
      </w:r>
    </w:p>
    <w:bookmarkStart w:colFirst="0" w:colLast="0" w:name="bookmark=id.z2oe19mgf7t8" w:id="24"/>
    <w:bookmarkEnd w:id="24"/>
    <w:p w:rsidR="00000000" w:rsidDel="00000000" w:rsidP="00000000" w:rsidRDefault="00000000" w:rsidRPr="00000000" w14:paraId="0000010D">
      <w:pPr>
        <w:pStyle w:val="Heading2"/>
        <w:rPr/>
      </w:pPr>
      <w:r w:rsidDel="00000000" w:rsidR="00000000" w:rsidRPr="00000000">
        <w:rPr>
          <w:rtl w:val="0"/>
        </w:rPr>
        <w:t xml:space="preserve">5.1 Mandatory Compliance Checklist</w:t>
      </w:r>
    </w:p>
    <w:p w:rsidR="00000000" w:rsidDel="00000000" w:rsidP="00000000" w:rsidRDefault="00000000" w:rsidRPr="00000000" w14:paraId="0000010E">
      <w:pPr>
        <w:spacing w:after="120" w:before="180" w:lineRule="auto"/>
        <w:rPr/>
      </w:pPr>
      <w:r w:rsidDel="00000000" w:rsidR="00000000" w:rsidRPr="00000000">
        <w:rPr>
          <w:b w:val="1"/>
          <w:bCs w:val="1"/>
          <w:rtl w:val="0"/>
        </w:rPr>
        <w:t xml:space="preserve">Governance Level:</w:t>
      </w: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Define risk appetite for AI systems</w:t>
      </w: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Establish ethics committee or oversight board</w:t>
      </w: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Assign clear roles (AI ethics lead, data protection officer)</w:t>
      </w: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Implement llm-audit-trail for human-in-the-loop approvals</w:t>
      </w: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Create incident response procedures</w:t>
      </w:r>
      <w:r w:rsidDel="00000000" w:rsidR="00000000" w:rsidRPr="00000000">
        <w:rPr>
          <w:rtl w:val="0"/>
        </w:rPr>
      </w:r>
    </w:p>
    <w:p w:rsidR="00000000" w:rsidDel="00000000" w:rsidP="00000000" w:rsidRDefault="00000000" w:rsidRPr="00000000" w14:paraId="00000114">
      <w:pPr>
        <w:spacing w:after="120" w:before="360" w:lineRule="auto"/>
        <w:rPr/>
      </w:pPr>
      <w:r w:rsidDel="00000000" w:rsidR="00000000" w:rsidRPr="00000000">
        <w:rPr>
          <w:b w:val="1"/>
          <w:bCs w:val="1"/>
          <w:rtl w:val="0"/>
        </w:rPr>
        <w:t xml:space="preserve">Model Level:</w:t>
      </w: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Map Bias Interaction Loops according to ISO/IEC 24027</w:t>
      </w: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Select fairness metrics using decision tree logic: Check for legal equity mandates (Node 5); Assess base rate disparities (Node 11); Determine precision vs. recall priority</w:t>
      </w: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Set architectural guardrails for privacy (ε between 0-1)</w:t>
      </w: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Document model cards for all production systems</w:t>
      </w:r>
      <w:r w:rsidDel="00000000" w:rsidR="00000000" w:rsidRPr="00000000">
        <w:rPr>
          <w:rtl w:val="0"/>
        </w:rPr>
      </w:r>
    </w:p>
    <w:p w:rsidR="00000000" w:rsidDel="00000000" w:rsidP="00000000" w:rsidRDefault="00000000" w:rsidRPr="00000000" w14:paraId="00000119">
      <w:pPr>
        <w:spacing w:after="120" w:before="360" w:lineRule="auto"/>
        <w:rPr/>
      </w:pPr>
      <w:r w:rsidDel="00000000" w:rsidR="00000000" w:rsidRPr="00000000">
        <w:rPr>
          <w:b w:val="1"/>
          <w:bCs w:val="1"/>
          <w:rtl w:val="0"/>
        </w:rPr>
        <w:t xml:space="preserve">Application Level:</w:t>
      </w: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Assess sociotechnical behavior in specific contexts</w:t>
      </w: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Identify where HITL review is required</w:t>
      </w: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Implement confidence thresholds for human escalation</w:t>
      </w: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Establish continuous monitoring for drift</w:t>
      </w:r>
      <w:r w:rsidDel="00000000" w:rsidR="00000000" w:rsidRPr="00000000">
        <w:rPr>
          <w:rtl w:val="0"/>
        </w:rPr>
      </w:r>
    </w:p>
    <w:bookmarkStart w:colFirst="0" w:colLast="0" w:name="bookmark=id.etngo3th7c9v" w:id="25"/>
    <w:bookmarkEnd w:id="25"/>
    <w:p w:rsidR="00000000" w:rsidDel="00000000" w:rsidP="00000000" w:rsidRDefault="00000000" w:rsidRPr="00000000" w14:paraId="0000011E">
      <w:pPr>
        <w:pStyle w:val="Heading2"/>
        <w:rPr/>
      </w:pPr>
      <w:r w:rsidDel="00000000" w:rsidR="00000000" w:rsidRPr="00000000">
        <w:rPr>
          <w:rtl w:val="0"/>
        </w:rPr>
        <w:t xml:space="preserve">5.2 Scenario-Based Decision Guide</w:t>
      </w:r>
    </w:p>
    <w:p w:rsidR="00000000" w:rsidDel="00000000" w:rsidP="00000000" w:rsidRDefault="00000000" w:rsidRPr="00000000" w14:paraId="0000011F">
      <w:pPr>
        <w:spacing w:after="60" w:before="180" w:lineRule="auto"/>
        <w:rPr/>
      </w:pPr>
      <w:r w:rsidDel="00000000" w:rsidR="00000000" w:rsidRPr="00000000">
        <w:rPr>
          <w:b w:val="1"/>
          <w:bCs w:val="1"/>
          <w:rtl w:val="0"/>
        </w:rPr>
        <w:t xml:space="preserve">Scenario: Credit Scoring or Hiring</w:t>
      </w: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Context: High-stakes decisions affecting life opportunities</w:t>
      </w: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Prioritize: Bias mitigation and explainability</w:t>
      </w: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Rationale: High-risk under EU AI Act, subject to discrimination laws</w:t>
      </w: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Action: Equalized Odds metrics, HITL for borderline cases</w:t>
      </w:r>
      <w:r w:rsidDel="00000000" w:rsidR="00000000" w:rsidRPr="00000000">
        <w:rPr>
          <w:rtl w:val="0"/>
        </w:rPr>
      </w:r>
    </w:p>
    <w:p w:rsidR="00000000" w:rsidDel="00000000" w:rsidP="00000000" w:rsidRDefault="00000000" w:rsidRPr="00000000" w14:paraId="00000124">
      <w:pPr>
        <w:spacing w:after="60" w:before="240" w:lineRule="auto"/>
        <w:rPr/>
      </w:pPr>
      <w:r w:rsidDel="00000000" w:rsidR="00000000" w:rsidRPr="00000000">
        <w:rPr>
          <w:b w:val="1"/>
          <w:bCs w:val="1"/>
          <w:rtl w:val="0"/>
        </w:rPr>
        <w:t xml:space="preserve">Scenario: Healthcare Analytics</w:t>
      </w: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Context: Sensitive medical records for population trends</w:t>
      </w: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Prioritize: Privacy (Differential Privacy, Synthetic Data)</w:t>
      </w: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Rationale: HIPAA and GDPR impose strict re-identification penalties</w:t>
      </w: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Action: Synthetic data for training, DP for aggregate queries</w:t>
      </w:r>
      <w:r w:rsidDel="00000000" w:rsidR="00000000" w:rsidRPr="00000000">
        <w:rPr>
          <w:rtl w:val="0"/>
        </w:rPr>
      </w:r>
    </w:p>
    <w:p w:rsidR="00000000" w:rsidDel="00000000" w:rsidP="00000000" w:rsidRDefault="00000000" w:rsidRPr="00000000" w14:paraId="00000129">
      <w:pPr>
        <w:spacing w:after="60" w:before="240" w:lineRule="auto"/>
        <w:rPr/>
      </w:pPr>
      <w:r w:rsidDel="00000000" w:rsidR="00000000" w:rsidRPr="00000000">
        <w:rPr>
          <w:b w:val="1"/>
          <w:bCs w:val="1"/>
          <w:rtl w:val="0"/>
        </w:rPr>
        <w:t xml:space="preserve">Scenario: Strategic Forecasting</w:t>
      </w: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Context: Market trends, supply chain predictions</w:t>
      </w: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Prioritize: Reliability and governance</w:t>
      </w: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Rationale: Risk is not discrimination but "hallucination" leading to bad strategy</w:t>
      </w: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Action: Sanity engineering, validation loops, model cards documenting limitations</w:t>
      </w:r>
      <w:r w:rsidDel="00000000" w:rsidR="00000000" w:rsidRPr="00000000">
        <w:rPr>
          <w:rtl w:val="0"/>
        </w:rPr>
      </w:r>
    </w:p>
    <w:bookmarkStart w:colFirst="0" w:colLast="0" w:name="bookmark=id.knsh8kmcpuo2" w:id="26"/>
    <w:bookmarkEnd w:id="26"/>
    <w:p w:rsidR="00000000" w:rsidDel="00000000" w:rsidP="00000000" w:rsidRDefault="00000000" w:rsidRPr="00000000" w14:paraId="0000012E">
      <w:pPr>
        <w:pStyle w:val="Heading2"/>
        <w:rPr/>
      </w:pPr>
      <w:r w:rsidDel="00000000" w:rsidR="00000000" w:rsidRPr="00000000">
        <w:rPr>
          <w:rtl w:val="0"/>
        </w:rPr>
        <w:t xml:space="preserve">5.3 Tooling and Technical Resources</w:t>
      </w:r>
    </w:p>
    <w:p w:rsidR="00000000" w:rsidDel="00000000" w:rsidP="00000000" w:rsidRDefault="00000000" w:rsidRPr="00000000" w14:paraId="0000012F">
      <w:pPr>
        <w:spacing w:after="120" w:before="180" w:lineRule="auto"/>
        <w:rPr/>
      </w:pPr>
      <w:r w:rsidDel="00000000" w:rsidR="00000000" w:rsidRPr="00000000">
        <w:rPr>
          <w:b w:val="1"/>
          <w:bCs w:val="1"/>
          <w:rtl w:val="0"/>
        </w:rPr>
        <w:t xml:space="preserve">Bias Detection and Mitigation:</w:t>
      </w:r>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Fairlearn (Microsoft): metrics and mitigation for fairness evaluation</w:t>
      </w: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IBM AI Fairness 360: comprehensive bias testing and mitigation</w:t>
      </w: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Aequitas (University of Chicago): bias audit toolkit</w:t>
      </w: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What-If Tool (Google): interactive fairness analysis</w:t>
      </w:r>
      <w:r w:rsidDel="00000000" w:rsidR="00000000" w:rsidRPr="00000000">
        <w:rPr>
          <w:rtl w:val="0"/>
        </w:rPr>
      </w:r>
    </w:p>
    <w:p w:rsidR="00000000" w:rsidDel="00000000" w:rsidP="00000000" w:rsidRDefault="00000000" w:rsidRPr="00000000" w14:paraId="00000134">
      <w:pPr>
        <w:spacing w:after="120" w:before="240" w:lineRule="auto"/>
        <w:rPr/>
      </w:pPr>
      <w:r w:rsidDel="00000000" w:rsidR="00000000" w:rsidRPr="00000000">
        <w:rPr>
          <w:b w:val="1"/>
          <w:bCs w:val="1"/>
          <w:rtl w:val="0"/>
        </w:rPr>
        <w:t xml:space="preserve">Privacy Preservation:</w:t>
      </w: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TensorFlow Privacy: differential privacy training</w:t>
      </w:r>
      <w:r w:rsidDel="00000000" w:rsidR="00000000" w:rsidRPr="00000000">
        <w:rPr>
          <w:rtl w:val="0"/>
        </w:rPr>
      </w:r>
    </w:p>
    <w:p w:rsidR="00000000" w:rsidDel="00000000" w:rsidP="00000000" w:rsidRDefault="00000000" w:rsidRPr="00000000" w14:paraId="000001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Opacus (Meta): differential privacy for PyTorch</w:t>
      </w: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TensorFlow Federated: federated learning framework</w:t>
      </w:r>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Flower: federated learning at scale</w:t>
      </w:r>
      <w:r w:rsidDel="00000000" w:rsidR="00000000" w:rsidRPr="00000000">
        <w:rPr>
          <w:rtl w:val="0"/>
        </w:rPr>
      </w:r>
    </w:p>
    <w:p w:rsidR="00000000" w:rsidDel="00000000" w:rsidP="00000000" w:rsidRDefault="00000000" w:rsidRPr="00000000" w14:paraId="00000139">
      <w:pPr>
        <w:spacing w:after="120" w:before="240" w:lineRule="auto"/>
        <w:rPr/>
      </w:pPr>
      <w:r w:rsidDel="00000000" w:rsidR="00000000" w:rsidRPr="00000000">
        <w:rPr>
          <w:b w:val="1"/>
          <w:bCs w:val="1"/>
          <w:rtl w:val="0"/>
        </w:rPr>
        <w:t xml:space="preserve">Governance and Documentation:</w:t>
      </w:r>
      <w:r w:rsidDel="00000000" w:rsidR="00000000" w:rsidRPr="00000000">
        <w:rPr>
          <w:rtl w:val="0"/>
        </w:rPr>
      </w:r>
    </w:p>
    <w:p w:rsidR="00000000" w:rsidDel="00000000" w:rsidP="00000000" w:rsidRDefault="00000000" w:rsidRPr="00000000" w14:paraId="000001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NIST AI RMF templates: risk assessment frameworks</w:t>
      </w: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Model card toolkits: standardized documentation</w:t>
      </w: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MLOps platforms: continuous monitoring and alerting</w:t>
      </w: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Audit trail systems: tamper-evident logging</w:t>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bookmarkStart w:colFirst="0" w:colLast="0" w:name="bookmark=id.cfq01omyf4gw" w:id="27"/>
    <w:bookmarkEnd w:id="27"/>
    <w:p w:rsidR="00000000" w:rsidDel="00000000" w:rsidP="00000000" w:rsidRDefault="00000000" w:rsidRPr="00000000" w14:paraId="00000155">
      <w:pPr>
        <w:pStyle w:val="Heading1"/>
        <w:rPr/>
      </w:pPr>
      <w:r w:rsidDel="00000000" w:rsidR="00000000" w:rsidRPr="00000000">
        <w:rPr>
          <w:rtl w:val="0"/>
        </w:rPr>
        <w:t xml:space="preserve">6. The Uncomfortable Truths</w:t>
      </w:r>
    </w:p>
    <w:p w:rsidR="00000000" w:rsidDel="00000000" w:rsidP="00000000" w:rsidRDefault="00000000" w:rsidRPr="00000000" w14:paraId="00000156">
      <w:pPr>
        <w:pStyle w:val="Heading2"/>
        <w:rPr/>
      </w:pPr>
      <w:r w:rsidDel="00000000" w:rsidR="00000000" w:rsidRPr="00000000">
        <w:rPr>
          <w:rtl w:val="0"/>
        </w:rPr>
        <w:t xml:space="preserve">6.1 Trade-offs Are Not Optional</w:t>
      </w:r>
    </w:p>
    <w:p w:rsidR="00000000" w:rsidDel="00000000" w:rsidP="00000000" w:rsidRDefault="00000000" w:rsidRPr="00000000" w14:paraId="00000157">
      <w:pPr>
        <w:spacing w:after="120" w:before="180" w:lineRule="auto"/>
        <w:rPr/>
      </w:pPr>
      <w:r w:rsidDel="00000000" w:rsidR="00000000" w:rsidRPr="00000000">
        <w:rPr>
          <w:b w:val="1"/>
          <w:bCs w:val="1"/>
          <w:rtl w:val="0"/>
        </w:rPr>
        <w:t xml:space="preserve">Fairness-Accuracy Trade-off:</w:t>
      </w:r>
      <w:r w:rsidDel="00000000" w:rsidR="00000000" w:rsidRPr="00000000">
        <w:rPr>
          <w:rtl w:val="0"/>
        </w:rPr>
      </w:r>
    </w:p>
    <w:p w:rsidR="00000000" w:rsidDel="00000000" w:rsidP="00000000" w:rsidRDefault="00000000" w:rsidRPr="00000000" w14:paraId="00000158">
      <w:pPr>
        <w:spacing w:after="360" w:lineRule="auto"/>
        <w:rPr/>
      </w:pPr>
      <w:r w:rsidDel="00000000" w:rsidR="00000000" w:rsidRPr="00000000">
        <w:rPr>
          <w:rtl w:val="0"/>
        </w:rPr>
        <w:t xml:space="preserve">Most fairness interventions reduce overall model accuracy. The question is not whether to make this trade-off, but how much accuracy loss is acceptable for which fairness gains.</w:t>
      </w:r>
    </w:p>
    <w:p w:rsidR="00000000" w:rsidDel="00000000" w:rsidP="00000000" w:rsidRDefault="00000000" w:rsidRPr="00000000" w14:paraId="00000159">
      <w:pPr>
        <w:spacing w:after="120" w:before="180" w:lineRule="auto"/>
        <w:rPr/>
      </w:pPr>
      <w:r w:rsidDel="00000000" w:rsidR="00000000" w:rsidRPr="00000000">
        <w:rPr>
          <w:b w:val="1"/>
          <w:bCs w:val="1"/>
          <w:rtl w:val="0"/>
        </w:rPr>
        <w:t xml:space="preserve">Privacy-Utility Trade-off:</w:t>
      </w:r>
      <w:r w:rsidDel="00000000" w:rsidR="00000000" w:rsidRPr="00000000">
        <w:rPr>
          <w:rtl w:val="0"/>
        </w:rPr>
      </w:r>
    </w:p>
    <w:p w:rsidR="00000000" w:rsidDel="00000000" w:rsidP="00000000" w:rsidRDefault="00000000" w:rsidRPr="00000000" w14:paraId="0000015A">
      <w:pPr>
        <w:spacing w:after="360" w:lineRule="auto"/>
        <w:rPr/>
      </w:pPr>
      <w:r w:rsidDel="00000000" w:rsidR="00000000" w:rsidRPr="00000000">
        <w:rPr>
          <w:rtl w:val="0"/>
        </w:rPr>
        <w:t xml:space="preserve">Stronger privacy protections (lower ε) degrade model performance. Organizations must explicitly decide their privacy budget based on regulatory requirements and risk tolerance.</w:t>
      </w:r>
    </w:p>
    <w:p w:rsidR="00000000" w:rsidDel="00000000" w:rsidP="00000000" w:rsidRDefault="00000000" w:rsidRPr="00000000" w14:paraId="0000015B">
      <w:pPr>
        <w:spacing w:after="120" w:before="180" w:lineRule="auto"/>
        <w:rPr/>
      </w:pPr>
      <w:r w:rsidDel="00000000" w:rsidR="00000000" w:rsidRPr="00000000">
        <w:rPr>
          <w:b w:val="1"/>
          <w:bCs w:val="1"/>
          <w:rtl w:val="0"/>
        </w:rPr>
        <w:t xml:space="preserve">Privacy-Fairness Trade-off:</w:t>
      </w:r>
      <w:r w:rsidDel="00000000" w:rsidR="00000000" w:rsidRPr="00000000">
        <w:rPr>
          <w:rtl w:val="0"/>
        </w:rPr>
      </w:r>
    </w:p>
    <w:p w:rsidR="00000000" w:rsidDel="00000000" w:rsidP="00000000" w:rsidRDefault="00000000" w:rsidRPr="00000000" w14:paraId="0000015C">
      <w:pPr>
        <w:spacing w:after="360" w:lineRule="auto"/>
        <w:rPr/>
      </w:pPr>
      <w:r w:rsidDel="00000000" w:rsidR="00000000" w:rsidRPr="00000000">
        <w:rPr>
          <w:rtl w:val="0"/>
        </w:rPr>
        <w:t xml:space="preserve">Hiding protected attributes makes measuring bias impossible. Perfect privacy prevents fairness auditing.</w:t>
      </w:r>
    </w:p>
    <w:p w:rsidR="00000000" w:rsidDel="00000000" w:rsidP="00000000" w:rsidRDefault="00000000" w:rsidRPr="00000000" w14:paraId="0000015D">
      <w:pPr>
        <w:spacing w:after="120" w:before="180" w:lineRule="auto"/>
        <w:rPr/>
      </w:pPr>
      <w:r w:rsidDel="00000000" w:rsidR="00000000" w:rsidRPr="00000000">
        <w:rPr>
          <w:b w:val="1"/>
          <w:bCs w:val="1"/>
          <w:rtl w:val="0"/>
        </w:rPr>
        <w:t xml:space="preserve">Explainability-Performance Trade-off:</w:t>
      </w:r>
      <w:r w:rsidDel="00000000" w:rsidR="00000000" w:rsidRPr="00000000">
        <w:rPr>
          <w:rtl w:val="0"/>
        </w:rPr>
      </w:r>
    </w:p>
    <w:p w:rsidR="00000000" w:rsidDel="00000000" w:rsidP="00000000" w:rsidRDefault="00000000" w:rsidRPr="00000000" w14:paraId="0000015E">
      <w:pPr>
        <w:spacing w:after="360" w:lineRule="auto"/>
        <w:rPr/>
      </w:pPr>
      <w:r w:rsidDel="00000000" w:rsidR="00000000" w:rsidRPr="00000000">
        <w:rPr>
          <w:rtl w:val="0"/>
        </w:rPr>
        <w:t xml:space="preserve">More interpretable models (linear regression, decision trees) often perform worse than complex models (deep neural networks). The choice depends on whether the application requires explanation or optimization.</w:t>
      </w:r>
    </w:p>
    <w:p w:rsidR="00000000" w:rsidDel="00000000" w:rsidP="00000000" w:rsidRDefault="00000000" w:rsidRPr="00000000" w14:paraId="0000015F">
      <w:pPr>
        <w:pStyle w:val="Heading2"/>
        <w:rPr/>
      </w:pPr>
      <w:r w:rsidDel="00000000" w:rsidR="00000000" w:rsidRPr="00000000">
        <w:rPr>
          <w:rtl w:val="0"/>
        </w:rPr>
        <w:t xml:space="preserve">6.2 The Fairness Impossibility Theorem</w:t>
      </w:r>
    </w:p>
    <w:p w:rsidR="00000000" w:rsidDel="00000000" w:rsidP="00000000" w:rsidRDefault="00000000" w:rsidRPr="00000000" w14:paraId="00000160">
      <w:pPr>
        <w:spacing w:after="240" w:lineRule="auto"/>
        <w:rPr/>
      </w:pPr>
      <w:r w:rsidDel="00000000" w:rsidR="00000000" w:rsidRPr="00000000">
        <w:rPr>
          <w:rtl w:val="0"/>
        </w:rPr>
        <w:t xml:space="preserve">It is mathematically impossible to satisfy all fairness definitions simultaneously unless base rates are equal across groups or predictions are perfect. Organizations must choose which fairness criterion matters most for their specific context. This is not a limitation to be solved, it is a constraint to be managed.</w:t>
      </w:r>
    </w:p>
    <w:p w:rsidR="00000000" w:rsidDel="00000000" w:rsidP="00000000" w:rsidRDefault="00000000" w:rsidRPr="00000000" w14:paraId="00000161">
      <w:pPr>
        <w:pStyle w:val="Heading2"/>
        <w:rPr/>
      </w:pPr>
      <w:r w:rsidDel="00000000" w:rsidR="00000000" w:rsidRPr="00000000">
        <w:rPr>
          <w:rtl w:val="0"/>
        </w:rPr>
        <w:t xml:space="preserve">6.3 Why Most Ethics Programs Fail</w:t>
      </w:r>
    </w:p>
    <w:p w:rsidR="00000000" w:rsidDel="00000000" w:rsidP="00000000" w:rsidRDefault="00000000" w:rsidRPr="00000000" w14:paraId="00000162">
      <w:pPr>
        <w:spacing w:after="120" w:lineRule="auto"/>
        <w:rPr/>
      </w:pPr>
      <w:r w:rsidDel="00000000" w:rsidR="00000000" w:rsidRPr="00000000">
        <w:rPr>
          <w:rtl w:val="0"/>
        </w:rPr>
        <w:t xml:space="preserve">Ethics programs fail when they:</w:t>
      </w:r>
    </w:p>
    <w:p w:rsidR="00000000" w:rsidDel="00000000" w:rsidP="00000000" w:rsidRDefault="00000000" w:rsidRPr="00000000" w14:paraId="000001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Treat fairness as a one-time audit rather than continuous monitoring</w:t>
      </w:r>
      <w:r w:rsidDel="00000000" w:rsidR="00000000" w:rsidRPr="00000000">
        <w:rPr>
          <w:rtl w:val="0"/>
        </w:rPr>
      </w:r>
    </w:p>
    <w:p w:rsidR="00000000" w:rsidDel="00000000" w:rsidP="00000000" w:rsidRDefault="00000000" w:rsidRPr="00000000" w14:paraId="000001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Implement HITL without genuine authority to override decisions</w:t>
      </w:r>
      <w:r w:rsidDel="00000000" w:rsidR="00000000" w:rsidRPr="00000000">
        <w:rPr>
          <w:rtl w:val="0"/>
        </w:rPr>
      </w:r>
    </w:p>
    <w:p w:rsidR="00000000" w:rsidDel="00000000" w:rsidP="00000000" w:rsidRDefault="00000000" w:rsidRPr="00000000" w14:paraId="000001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Document policies without enforcing them through technical controls</w:t>
      </w: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Optimize for compliance theater rather than actual risk reduction</w:t>
      </w:r>
      <w:r w:rsidDel="00000000" w:rsidR="00000000" w:rsidRPr="00000000">
        <w:rPr>
          <w:rtl w:val="0"/>
        </w:rPr>
      </w:r>
    </w:p>
    <w:p w:rsidR="00000000" w:rsidDel="00000000" w:rsidP="00000000" w:rsidRDefault="00000000" w:rsidRPr="00000000" w14:paraId="000001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Separate ethics from engineering instead of embedding it in architecture</w:t>
      </w:r>
      <w:r w:rsidDel="00000000" w:rsidR="00000000" w:rsidRPr="00000000">
        <w:rPr>
          <w:rtl w:val="0"/>
        </w:rPr>
      </w:r>
    </w:p>
    <w:p w:rsidR="00000000" w:rsidDel="00000000" w:rsidP="00000000" w:rsidRDefault="00000000" w:rsidRPr="00000000" w14:paraId="00000168">
      <w:pPr>
        <w:spacing w:after="360" w:before="240" w:lineRule="auto"/>
        <w:rPr/>
      </w:pPr>
      <w:r w:rsidDel="00000000" w:rsidR="00000000" w:rsidRPr="00000000">
        <w:rPr>
          <w:rtl w:val="0"/>
        </w:rPr>
        <w:t xml:space="preserve">And any solution that avoids these costs is not a solution.</w:t>
      </w:r>
    </w:p>
    <w:p w:rsidR="00000000" w:rsidDel="00000000" w:rsidP="00000000" w:rsidRDefault="00000000" w:rsidRPr="00000000" w14:paraId="00000169">
      <w:pPr>
        <w:spacing w:after="360" w:before="240" w:lineRule="auto"/>
        <w:rPr/>
      </w:pPr>
      <w:r w:rsidDel="00000000" w:rsidR="00000000" w:rsidRPr="00000000">
        <w:rPr>
          <w:rtl w:val="0"/>
        </w:rPr>
      </w:r>
    </w:p>
    <w:p w:rsidR="00000000" w:rsidDel="00000000" w:rsidP="00000000" w:rsidRDefault="00000000" w:rsidRPr="00000000" w14:paraId="0000016A">
      <w:pPr>
        <w:pStyle w:val="Heading1"/>
        <w:rPr/>
      </w:pPr>
      <w:r w:rsidDel="00000000" w:rsidR="00000000" w:rsidRPr="00000000">
        <w:rPr>
          <w:rtl w:val="0"/>
        </w:rPr>
        <w:t xml:space="preserve">7. Conclusion: Compliance as Operational Reality</w:t>
      </w:r>
    </w:p>
    <w:p w:rsidR="00000000" w:rsidDel="00000000" w:rsidP="00000000" w:rsidRDefault="00000000" w:rsidRPr="00000000" w14:paraId="0000016B">
      <w:pPr>
        <w:spacing w:after="240" w:lineRule="auto"/>
        <w:rPr/>
      </w:pPr>
      <w:r w:rsidDel="00000000" w:rsidR="00000000" w:rsidRPr="00000000">
        <w:rPr>
          <w:rtl w:val="0"/>
        </w:rPr>
        <w:t xml:space="preserve">Ethical AI implementation is not a values statement. It is the operationalization of transparency through tamper-evident audit trails, context-aware fairness metrics, and rigorous privacy budgets.</w:t>
      </w:r>
    </w:p>
    <w:p w:rsidR="00000000" w:rsidDel="00000000" w:rsidP="00000000" w:rsidRDefault="00000000" w:rsidRPr="00000000" w14:paraId="0000016C">
      <w:pPr>
        <w:spacing w:after="120" w:lineRule="auto"/>
        <w:rPr/>
      </w:pPr>
      <w:r w:rsidDel="00000000" w:rsidR="00000000" w:rsidRPr="00000000">
        <w:rPr>
          <w:rtl w:val="0"/>
        </w:rPr>
        <w:t xml:space="preserve">Organizations transform "ethics" from a design principle into verifiable corporate reality by:</w:t>
      </w:r>
    </w:p>
    <w:p w:rsidR="00000000" w:rsidDel="00000000" w:rsidP="00000000" w:rsidRDefault="00000000" w:rsidRPr="00000000" w14:paraId="000001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Treating fairness as continuous monitoring, not one-time audit</w:t>
      </w:r>
    </w:p>
    <w:p w:rsidR="00000000" w:rsidDel="00000000" w:rsidP="00000000" w:rsidRDefault="00000000" w:rsidRPr="00000000" w14:paraId="000001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Implementing privacy budgets as architectural guardrails, not guidelines</w:t>
      </w:r>
    </w:p>
    <w:p w:rsidR="00000000" w:rsidDel="00000000" w:rsidP="00000000" w:rsidRDefault="00000000" w:rsidRPr="00000000" w14:paraId="000001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Embedding HITL with genuine override authority, not rubber-stamping</w:t>
      </w:r>
    </w:p>
    <w:p w:rsidR="00000000" w:rsidDel="00000000" w:rsidP="00000000" w:rsidRDefault="00000000" w:rsidRPr="00000000" w14:paraId="000001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Maintaining tamper-evident audit trails that link technical decisions to governance records</w:t>
      </w:r>
    </w:p>
    <w:p w:rsidR="00000000" w:rsidDel="00000000" w:rsidP="00000000" w:rsidRDefault="00000000" w:rsidRPr="00000000" w14:paraId="000001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Documenting trade-offs explicitly rather than pretending they don't exist</w:t>
      </w:r>
    </w:p>
    <w:p w:rsidR="00000000" w:rsidDel="00000000" w:rsidP="00000000" w:rsidRDefault="00000000" w:rsidRPr="00000000" w14:paraId="00000172">
      <w:pPr>
        <w:spacing w:after="240" w:before="360" w:lineRule="auto"/>
        <w:rPr/>
      </w:pPr>
      <w:r w:rsidDel="00000000" w:rsidR="00000000" w:rsidRPr="00000000">
        <w:rPr>
          <w:rtl w:val="0"/>
        </w:rPr>
        <w:t xml:space="preserve">The systems that survive regulatory scrutiny and earn stakeholder trust are those where ethics is embedded in architecture from the first line of code, not retrofitted after the first lawsuit forces them to.</w:t>
      </w:r>
    </w:p>
    <w:p w:rsidR="00000000" w:rsidDel="00000000" w:rsidP="00000000" w:rsidRDefault="00000000" w:rsidRPr="00000000" w14:paraId="00000173">
      <w:pPr>
        <w:pStyle w:val="Heading1"/>
        <w:rPr/>
      </w:pPr>
      <w:r w:rsidDel="00000000" w:rsidR="00000000" w:rsidRPr="00000000">
        <w:rPr>
          <w:rtl w:val="0"/>
        </w:rPr>
      </w:r>
    </w:p>
    <w:p w:rsidR="00000000" w:rsidDel="00000000" w:rsidP="00000000" w:rsidRDefault="00000000" w:rsidRPr="00000000" w14:paraId="00000174">
      <w:pPr>
        <w:pStyle w:val="Heading1"/>
        <w:rPr/>
      </w:pPr>
      <w:r w:rsidDel="00000000" w:rsidR="00000000" w:rsidRPr="00000000">
        <w:rPr>
          <w:rtl w:val="0"/>
        </w:rPr>
      </w:r>
    </w:p>
    <w:p w:rsidR="00000000" w:rsidDel="00000000" w:rsidP="00000000" w:rsidRDefault="00000000" w:rsidRPr="00000000" w14:paraId="00000175">
      <w:pPr>
        <w:pStyle w:val="Heading1"/>
        <w:rPr/>
      </w:pPr>
      <w:r w:rsidDel="00000000" w:rsidR="00000000" w:rsidRPr="00000000">
        <w:rPr>
          <w:rtl w:val="0"/>
        </w:rPr>
      </w:r>
    </w:p>
    <w:p w:rsidR="00000000" w:rsidDel="00000000" w:rsidP="00000000" w:rsidRDefault="00000000" w:rsidRPr="00000000" w14:paraId="00000176">
      <w:pPr>
        <w:pStyle w:val="Heading1"/>
        <w:rPr/>
      </w:pPr>
      <w:r w:rsidDel="00000000" w:rsidR="00000000" w:rsidRPr="00000000">
        <w:rPr>
          <w:rtl w:val="0"/>
        </w:rPr>
      </w:r>
    </w:p>
    <w:p w:rsidR="00000000" w:rsidDel="00000000" w:rsidP="00000000" w:rsidRDefault="00000000" w:rsidRPr="00000000" w14:paraId="00000177">
      <w:pPr>
        <w:pStyle w:val="Heading1"/>
        <w:rPr/>
      </w:pPr>
      <w:r w:rsidDel="00000000" w:rsidR="00000000" w:rsidRPr="00000000">
        <w:rPr>
          <w:rtl w:val="0"/>
        </w:rPr>
      </w:r>
    </w:p>
    <w:p w:rsidR="00000000" w:rsidDel="00000000" w:rsidP="00000000" w:rsidRDefault="00000000" w:rsidRPr="00000000" w14:paraId="00000178">
      <w:pPr>
        <w:pStyle w:val="Heading1"/>
        <w:rPr/>
      </w:pPr>
      <w:r w:rsidDel="00000000" w:rsidR="00000000" w:rsidRPr="00000000">
        <w:rPr>
          <w:rtl w:val="0"/>
        </w:rPr>
      </w:r>
    </w:p>
    <w:p w:rsidR="00000000" w:rsidDel="00000000" w:rsidP="00000000" w:rsidRDefault="00000000" w:rsidRPr="00000000" w14:paraId="00000179">
      <w:pPr>
        <w:pStyle w:val="Heading1"/>
        <w:rPr/>
      </w:pPr>
      <w:r w:rsidDel="00000000" w:rsidR="00000000" w:rsidRPr="00000000">
        <w:rPr>
          <w:rtl w:val="0"/>
        </w:rPr>
      </w:r>
    </w:p>
    <w:p w:rsidR="00000000" w:rsidDel="00000000" w:rsidP="00000000" w:rsidRDefault="00000000" w:rsidRPr="00000000" w14:paraId="0000017A">
      <w:pPr>
        <w:pStyle w:val="Heading1"/>
        <w:rPr/>
      </w:pPr>
      <w:r w:rsidDel="00000000" w:rsidR="00000000" w:rsidRPr="00000000">
        <w:rPr>
          <w:rtl w:val="0"/>
        </w:rPr>
      </w:r>
    </w:p>
    <w:p w:rsidR="00000000" w:rsidDel="00000000" w:rsidP="00000000" w:rsidRDefault="00000000" w:rsidRPr="00000000" w14:paraId="0000017B">
      <w:pPr>
        <w:pStyle w:val="Heading1"/>
        <w:rPr/>
      </w:pPr>
      <w:r w:rsidDel="00000000" w:rsidR="00000000" w:rsidRPr="00000000">
        <w:rPr>
          <w:rtl w:val="0"/>
        </w:rPr>
      </w:r>
    </w:p>
    <w:p w:rsidR="00000000" w:rsidDel="00000000" w:rsidP="00000000" w:rsidRDefault="00000000" w:rsidRPr="00000000" w14:paraId="0000017C">
      <w:pPr>
        <w:pStyle w:val="Heading1"/>
        <w:rPr/>
      </w:pPr>
      <w:r w:rsidDel="00000000" w:rsidR="00000000" w:rsidRPr="00000000">
        <w:rPr>
          <w:rtl w:val="0"/>
        </w:rPr>
        <w:t xml:space="preserve">Bibliography Employed</w:t>
      </w:r>
    </w:p>
    <w:p w:rsidR="00000000" w:rsidDel="00000000" w:rsidP="00000000" w:rsidRDefault="00000000" w:rsidRPr="00000000" w14:paraId="0000017D">
      <w:pPr>
        <w:pStyle w:val="Heading2"/>
        <w:rPr/>
      </w:pPr>
      <w:r w:rsidDel="00000000" w:rsidR="00000000" w:rsidRPr="00000000">
        <w:rPr>
          <w:rtl w:val="0"/>
        </w:rPr>
        <w:t xml:space="preserve">Regulatory Frameworks and Standards</w:t>
      </w:r>
    </w:p>
    <w:p w:rsidR="00000000" w:rsidDel="00000000" w:rsidP="00000000" w:rsidRDefault="00000000" w:rsidRPr="00000000" w14:paraId="0000017E">
      <w:pPr>
        <w:spacing w:after="120" w:lineRule="auto"/>
        <w:rPr/>
      </w:pPr>
      <w:r w:rsidDel="00000000" w:rsidR="00000000" w:rsidRPr="00000000">
        <w:rPr>
          <w:b w:val="1"/>
          <w:bCs w:val="1"/>
          <w:rtl w:val="0"/>
        </w:rPr>
        <w:t xml:space="preserve">European Parliament &amp; Council. </w:t>
      </w:r>
      <w:r w:rsidDel="00000000" w:rsidR="00000000" w:rsidRPr="00000000">
        <w:rPr>
          <w:rtl w:val="0"/>
        </w:rPr>
        <w:t xml:space="preserve">(2024). </w:t>
      </w:r>
      <w:r w:rsidDel="00000000" w:rsidR="00000000" w:rsidRPr="00000000">
        <w:rPr>
          <w:i w:val="1"/>
          <w:iCs w:val="1"/>
          <w:rtl w:val="0"/>
        </w:rPr>
        <w:t xml:space="preserve">Regulation (EU) 2024/1689 on Artificial Intelligence (AI Act). </w:t>
      </w:r>
      <w:r w:rsidDel="00000000" w:rsidR="00000000" w:rsidRPr="00000000">
        <w:rPr>
          <w:rtl w:val="0"/>
        </w:rPr>
        <w:t xml:space="preserve">Official Journal of the European Union.</w:t>
      </w:r>
    </w:p>
    <w:p w:rsidR="00000000" w:rsidDel="00000000" w:rsidP="00000000" w:rsidRDefault="00000000" w:rsidRPr="00000000" w14:paraId="0000017F">
      <w:pPr>
        <w:spacing w:after="120" w:lineRule="auto"/>
        <w:rPr/>
      </w:pPr>
      <w:r w:rsidDel="00000000" w:rsidR="00000000" w:rsidRPr="00000000">
        <w:rPr>
          <w:b w:val="1"/>
          <w:bCs w:val="1"/>
          <w:rtl w:val="0"/>
        </w:rPr>
        <w:t xml:space="preserve">National Institute of Standards and Technology (NIST). </w:t>
      </w:r>
      <w:r w:rsidDel="00000000" w:rsidR="00000000" w:rsidRPr="00000000">
        <w:rPr>
          <w:rtl w:val="0"/>
        </w:rPr>
        <w:t xml:space="preserve">(2023). </w:t>
      </w:r>
      <w:r w:rsidDel="00000000" w:rsidR="00000000" w:rsidRPr="00000000">
        <w:rPr>
          <w:i w:val="1"/>
          <w:iCs w:val="1"/>
          <w:rtl w:val="0"/>
        </w:rPr>
        <w:t xml:space="preserve">Artificial Intelligence Risk Management Framework (AI RMF 1.0).</w:t>
      </w:r>
      <w:r w:rsidDel="00000000" w:rsidR="00000000" w:rsidRPr="00000000">
        <w:rPr>
          <w:rtl w:val="0"/>
        </w:rPr>
      </w:r>
    </w:p>
    <w:p w:rsidR="00000000" w:rsidDel="00000000" w:rsidP="00000000" w:rsidRDefault="00000000" w:rsidRPr="00000000" w14:paraId="00000180">
      <w:pPr>
        <w:spacing w:after="120" w:lineRule="auto"/>
        <w:rPr/>
      </w:pPr>
      <w:r w:rsidDel="00000000" w:rsidR="00000000" w:rsidRPr="00000000">
        <w:rPr>
          <w:b w:val="1"/>
          <w:bCs w:val="1"/>
          <w:rtl w:val="0"/>
        </w:rPr>
        <w:t xml:space="preserve">ISO/IEC. </w:t>
      </w:r>
      <w:r w:rsidDel="00000000" w:rsidR="00000000" w:rsidRPr="00000000">
        <w:rPr>
          <w:i w:val="1"/>
          <w:iCs w:val="1"/>
          <w:rtl w:val="0"/>
        </w:rPr>
        <w:t xml:space="preserve">ISO/IEC 42001: Artificial Intelligence Management Systems.</w:t>
      </w:r>
      <w:r w:rsidDel="00000000" w:rsidR="00000000" w:rsidRPr="00000000">
        <w:rPr>
          <w:rtl w:val="0"/>
        </w:rPr>
      </w:r>
    </w:p>
    <w:p w:rsidR="00000000" w:rsidDel="00000000" w:rsidP="00000000" w:rsidRDefault="00000000" w:rsidRPr="00000000" w14:paraId="00000181">
      <w:pPr>
        <w:spacing w:after="120" w:lineRule="auto"/>
        <w:rPr/>
      </w:pPr>
      <w:r w:rsidDel="00000000" w:rsidR="00000000" w:rsidRPr="00000000">
        <w:rPr>
          <w:b w:val="1"/>
          <w:bCs w:val="1"/>
          <w:rtl w:val="0"/>
        </w:rPr>
        <w:t xml:space="preserve">ISO/IEC. </w:t>
      </w:r>
      <w:r w:rsidDel="00000000" w:rsidR="00000000" w:rsidRPr="00000000">
        <w:rPr>
          <w:i w:val="1"/>
          <w:iCs w:val="1"/>
          <w:rtl w:val="0"/>
        </w:rPr>
        <w:t xml:space="preserve">ISO/IEC 24027: Bias in AI Systems and AI Aided Decision Making.</w:t>
      </w:r>
      <w:r w:rsidDel="00000000" w:rsidR="00000000" w:rsidRPr="00000000">
        <w:rPr>
          <w:rtl w:val="0"/>
        </w:rPr>
      </w:r>
    </w:p>
    <w:p w:rsidR="00000000" w:rsidDel="00000000" w:rsidP="00000000" w:rsidRDefault="00000000" w:rsidRPr="00000000" w14:paraId="00000182">
      <w:pPr>
        <w:pStyle w:val="Heading2"/>
        <w:rPr/>
      </w:pPr>
      <w:r w:rsidDel="00000000" w:rsidR="00000000" w:rsidRPr="00000000">
        <w:rPr>
          <w:rtl w:val="0"/>
        </w:rPr>
        <w:t xml:space="preserve">Foundational Research on Bias and Fairness</w:t>
      </w:r>
    </w:p>
    <w:p w:rsidR="00000000" w:rsidDel="00000000" w:rsidP="00000000" w:rsidRDefault="00000000" w:rsidRPr="00000000" w14:paraId="00000183">
      <w:pPr>
        <w:spacing w:after="120" w:lineRule="auto"/>
        <w:rPr/>
      </w:pPr>
      <w:r w:rsidDel="00000000" w:rsidR="00000000" w:rsidRPr="00000000">
        <w:rPr>
          <w:b w:val="1"/>
          <w:bCs w:val="1"/>
          <w:rtl w:val="0"/>
        </w:rPr>
        <w:t xml:space="preserve">Barocas, S., Hardt, M., &amp; Narayanan, A. </w:t>
      </w:r>
      <w:r w:rsidDel="00000000" w:rsidR="00000000" w:rsidRPr="00000000">
        <w:rPr>
          <w:rtl w:val="0"/>
        </w:rPr>
        <w:t xml:space="preserve">(2023). </w:t>
      </w:r>
      <w:r w:rsidDel="00000000" w:rsidR="00000000" w:rsidRPr="00000000">
        <w:rPr>
          <w:i w:val="1"/>
          <w:iCs w:val="1"/>
          <w:rtl w:val="0"/>
        </w:rPr>
        <w:t xml:space="preserve">Fairness and Machine Learning: Limitations and Opportunities. </w:t>
      </w:r>
      <w:r w:rsidDel="00000000" w:rsidR="00000000" w:rsidRPr="00000000">
        <w:rPr>
          <w:rtl w:val="0"/>
        </w:rPr>
        <w:t xml:space="preserve">MIT Press.</w:t>
      </w:r>
    </w:p>
    <w:p w:rsidR="00000000" w:rsidDel="00000000" w:rsidP="00000000" w:rsidRDefault="00000000" w:rsidRPr="00000000" w14:paraId="00000184">
      <w:pPr>
        <w:spacing w:after="120" w:lineRule="auto"/>
        <w:rPr/>
      </w:pPr>
      <w:r w:rsidDel="00000000" w:rsidR="00000000" w:rsidRPr="00000000">
        <w:rPr>
          <w:b w:val="1"/>
          <w:bCs w:val="1"/>
          <w:rtl w:val="0"/>
        </w:rPr>
        <w:t xml:space="preserve">Buolamwini, J., &amp; Gebru, T. </w:t>
      </w:r>
      <w:r w:rsidDel="00000000" w:rsidR="00000000" w:rsidRPr="00000000">
        <w:rPr>
          <w:rtl w:val="0"/>
        </w:rPr>
        <w:t xml:space="preserve">(2018). "Gender Shades: Intersectional Accuracy Disparities in Commercial Gender Classification." </w:t>
      </w:r>
      <w:r w:rsidDel="00000000" w:rsidR="00000000" w:rsidRPr="00000000">
        <w:rPr>
          <w:i w:val="1"/>
          <w:iCs w:val="1"/>
          <w:rtl w:val="0"/>
        </w:rPr>
        <w:t xml:space="preserve">Proceedings of FAT 2018.</w:t>
      </w:r>
      <w:r w:rsidDel="00000000" w:rsidR="00000000" w:rsidRPr="00000000">
        <w:rPr>
          <w:rtl w:val="0"/>
        </w:rPr>
      </w:r>
    </w:p>
    <w:p w:rsidR="00000000" w:rsidDel="00000000" w:rsidP="00000000" w:rsidRDefault="00000000" w:rsidRPr="00000000" w14:paraId="00000185">
      <w:pPr>
        <w:spacing w:after="120" w:lineRule="auto"/>
        <w:rPr/>
      </w:pPr>
      <w:r w:rsidDel="00000000" w:rsidR="00000000" w:rsidRPr="00000000">
        <w:rPr>
          <w:b w:val="1"/>
          <w:bCs w:val="1"/>
          <w:rtl w:val="0"/>
        </w:rPr>
        <w:t xml:space="preserve">Mehrabi, N., et al. </w:t>
      </w:r>
      <w:r w:rsidDel="00000000" w:rsidR="00000000" w:rsidRPr="00000000">
        <w:rPr>
          <w:rtl w:val="0"/>
        </w:rPr>
        <w:t xml:space="preserve">(2021). "A Survey on Bias and Fairness in Machine Learning." </w:t>
      </w:r>
      <w:r w:rsidDel="00000000" w:rsidR="00000000" w:rsidRPr="00000000">
        <w:rPr>
          <w:i w:val="1"/>
          <w:iCs w:val="1"/>
          <w:rtl w:val="0"/>
        </w:rPr>
        <w:t xml:space="preserve">ACM Computing Surveys.</w:t>
      </w:r>
      <w:r w:rsidDel="00000000" w:rsidR="00000000" w:rsidRPr="00000000">
        <w:rPr>
          <w:rtl w:val="0"/>
        </w:rPr>
      </w:r>
    </w:p>
    <w:p w:rsidR="00000000" w:rsidDel="00000000" w:rsidP="00000000" w:rsidRDefault="00000000" w:rsidRPr="00000000" w14:paraId="00000186">
      <w:pPr>
        <w:pStyle w:val="Heading2"/>
        <w:rPr/>
      </w:pPr>
      <w:r w:rsidDel="00000000" w:rsidR="00000000" w:rsidRPr="00000000">
        <w:rPr>
          <w:rtl w:val="0"/>
        </w:rPr>
        <w:t xml:space="preserve">Privacy-Preserving Technologies</w:t>
      </w:r>
    </w:p>
    <w:p w:rsidR="00000000" w:rsidDel="00000000" w:rsidP="00000000" w:rsidRDefault="00000000" w:rsidRPr="00000000" w14:paraId="00000187">
      <w:pPr>
        <w:spacing w:after="120" w:lineRule="auto"/>
        <w:rPr/>
      </w:pPr>
      <w:r w:rsidDel="00000000" w:rsidR="00000000" w:rsidRPr="00000000">
        <w:rPr>
          <w:b w:val="1"/>
          <w:bCs w:val="1"/>
          <w:rtl w:val="0"/>
        </w:rPr>
        <w:t xml:space="preserve">Dwork, C., &amp; Roth, A. </w:t>
      </w:r>
      <w:r w:rsidDel="00000000" w:rsidR="00000000" w:rsidRPr="00000000">
        <w:rPr>
          <w:rtl w:val="0"/>
        </w:rPr>
        <w:t xml:space="preserve">(2014). </w:t>
      </w:r>
      <w:r w:rsidDel="00000000" w:rsidR="00000000" w:rsidRPr="00000000">
        <w:rPr>
          <w:i w:val="1"/>
          <w:iCs w:val="1"/>
          <w:rtl w:val="0"/>
        </w:rPr>
        <w:t xml:space="preserve">The Algorithmic Foundations of Differential Privacy. </w:t>
      </w:r>
      <w:r w:rsidDel="00000000" w:rsidR="00000000" w:rsidRPr="00000000">
        <w:rPr>
          <w:rtl w:val="0"/>
        </w:rPr>
        <w:t xml:space="preserve">Foundations and Trends in Theoretical Computer Science.</w:t>
      </w:r>
    </w:p>
    <w:p w:rsidR="00000000" w:rsidDel="00000000" w:rsidP="00000000" w:rsidRDefault="00000000" w:rsidRPr="00000000" w14:paraId="00000188">
      <w:pPr>
        <w:spacing w:after="120" w:lineRule="auto"/>
        <w:rPr/>
      </w:pPr>
      <w:r w:rsidDel="00000000" w:rsidR="00000000" w:rsidRPr="00000000">
        <w:rPr>
          <w:b w:val="1"/>
          <w:bCs w:val="1"/>
          <w:rtl w:val="0"/>
        </w:rPr>
        <w:t xml:space="preserve">Abadi, M., et al. </w:t>
      </w:r>
      <w:r w:rsidDel="00000000" w:rsidR="00000000" w:rsidRPr="00000000">
        <w:rPr>
          <w:rtl w:val="0"/>
        </w:rPr>
        <w:t xml:space="preserve">(2016). "Deep Learning with Differential Privacy." </w:t>
      </w:r>
      <w:r w:rsidDel="00000000" w:rsidR="00000000" w:rsidRPr="00000000">
        <w:rPr>
          <w:i w:val="1"/>
          <w:iCs w:val="1"/>
          <w:rtl w:val="0"/>
        </w:rPr>
        <w:t xml:space="preserve">ACM SIGSAC Conference on Computer and Communications Security.</w:t>
      </w:r>
      <w:r w:rsidDel="00000000" w:rsidR="00000000" w:rsidRPr="00000000">
        <w:rPr>
          <w:rtl w:val="0"/>
        </w:rPr>
      </w:r>
    </w:p>
    <w:p w:rsidR="00000000" w:rsidDel="00000000" w:rsidP="00000000" w:rsidRDefault="00000000" w:rsidRPr="00000000" w14:paraId="00000189">
      <w:pPr>
        <w:pStyle w:val="Heading2"/>
        <w:rPr/>
      </w:pPr>
      <w:r w:rsidDel="00000000" w:rsidR="00000000" w:rsidRPr="00000000">
        <w:rPr>
          <w:rtl w:val="0"/>
        </w:rPr>
        <w:t xml:space="preserve">Human-in-the-Loop and Explainability</w:t>
      </w:r>
    </w:p>
    <w:p w:rsidR="00000000" w:rsidDel="00000000" w:rsidP="00000000" w:rsidRDefault="00000000" w:rsidRPr="00000000" w14:paraId="0000018A">
      <w:pPr>
        <w:spacing w:after="120" w:lineRule="auto"/>
        <w:rPr/>
      </w:pPr>
      <w:r w:rsidDel="00000000" w:rsidR="00000000" w:rsidRPr="00000000">
        <w:rPr>
          <w:b w:val="1"/>
          <w:bCs w:val="1"/>
          <w:rtl w:val="0"/>
        </w:rPr>
        <w:t xml:space="preserve">Amershi, S., et al. </w:t>
      </w:r>
      <w:r w:rsidDel="00000000" w:rsidR="00000000" w:rsidRPr="00000000">
        <w:rPr>
          <w:rtl w:val="0"/>
        </w:rPr>
        <w:t xml:space="preserve">(2019). "Guidelines for Human-AI Interaction." </w:t>
      </w:r>
      <w:r w:rsidDel="00000000" w:rsidR="00000000" w:rsidRPr="00000000">
        <w:rPr>
          <w:i w:val="1"/>
          <w:iCs w:val="1"/>
          <w:rtl w:val="0"/>
        </w:rPr>
        <w:t xml:space="preserve">CHI Conference on Human Factors in Computing Systems.</w:t>
      </w:r>
      <w:r w:rsidDel="00000000" w:rsidR="00000000" w:rsidRPr="00000000">
        <w:rPr>
          <w:rtl w:val="0"/>
        </w:rPr>
      </w:r>
    </w:p>
    <w:p w:rsidR="00000000" w:rsidDel="00000000" w:rsidP="00000000" w:rsidRDefault="00000000" w:rsidRPr="00000000" w14:paraId="0000018B">
      <w:pPr>
        <w:spacing w:after="120" w:lineRule="auto"/>
        <w:rPr/>
      </w:pPr>
      <w:r w:rsidDel="00000000" w:rsidR="00000000" w:rsidRPr="00000000">
        <w:rPr>
          <w:b w:val="1"/>
          <w:bCs w:val="1"/>
          <w:rtl w:val="0"/>
        </w:rPr>
        <w:t xml:space="preserve">Lundberg, S. M., &amp; Lee, S.-I. </w:t>
      </w:r>
      <w:r w:rsidDel="00000000" w:rsidR="00000000" w:rsidRPr="00000000">
        <w:rPr>
          <w:rtl w:val="0"/>
        </w:rPr>
        <w:t xml:space="preserve">(2017). "A Unified Approach to Interpreting Model Predictions (SHAP)." </w:t>
      </w:r>
      <w:r w:rsidDel="00000000" w:rsidR="00000000" w:rsidRPr="00000000">
        <w:rPr>
          <w:i w:val="1"/>
          <w:iCs w:val="1"/>
          <w:rtl w:val="0"/>
        </w:rPr>
        <w:t xml:space="preserve">NeurIPS.</w:t>
      </w:r>
      <w:r w:rsidDel="00000000" w:rsidR="00000000" w:rsidRPr="00000000">
        <w:rPr>
          <w:rtl w:val="0"/>
        </w:rPr>
      </w:r>
    </w:p>
    <w:p w:rsidR="00000000" w:rsidDel="00000000" w:rsidP="00000000" w:rsidRDefault="00000000" w:rsidRPr="00000000" w14:paraId="0000018C">
      <w:pPr>
        <w:spacing w:after="120" w:lineRule="auto"/>
        <w:rPr/>
      </w:pPr>
      <w:r w:rsidDel="00000000" w:rsidR="00000000" w:rsidRPr="00000000">
        <w:rPr>
          <w:b w:val="1"/>
          <w:bCs w:val="1"/>
          <w:rtl w:val="0"/>
        </w:rPr>
        <w:t xml:space="preserve">Ribeiro, M. T., et al. </w:t>
      </w:r>
      <w:r w:rsidDel="00000000" w:rsidR="00000000" w:rsidRPr="00000000">
        <w:rPr>
          <w:rtl w:val="0"/>
        </w:rPr>
        <w:t xml:space="preserve">(2016). "'Why Should I Trust You?': Explaining the Predictions of Any Classifier (LIME)." </w:t>
      </w:r>
      <w:r w:rsidDel="00000000" w:rsidR="00000000" w:rsidRPr="00000000">
        <w:rPr>
          <w:i w:val="1"/>
          <w:iCs w:val="1"/>
          <w:rtl w:val="0"/>
        </w:rPr>
        <w:t xml:space="preserve">KDD.</w:t>
      </w:r>
      <w:r w:rsidDel="00000000" w:rsidR="00000000" w:rsidRPr="00000000">
        <w:rPr>
          <w:rtl w:val="0"/>
        </w:rPr>
      </w:r>
    </w:p>
    <w:p w:rsidR="00000000" w:rsidDel="00000000" w:rsidP="00000000" w:rsidRDefault="00000000" w:rsidRPr="00000000" w14:paraId="0000018D">
      <w:pPr>
        <w:pStyle w:val="Heading2"/>
        <w:rPr/>
      </w:pPr>
      <w:r w:rsidDel="00000000" w:rsidR="00000000" w:rsidRPr="00000000">
        <w:rPr>
          <w:rtl w:val="0"/>
        </w:rPr>
        <w:t xml:space="preserve">Industry Tools and Technical Documentation</w:t>
      </w:r>
    </w:p>
    <w:p w:rsidR="00000000" w:rsidDel="00000000" w:rsidP="00000000" w:rsidRDefault="00000000" w:rsidRPr="00000000" w14:paraId="0000018E">
      <w:pPr>
        <w:spacing w:after="120" w:lineRule="auto"/>
        <w:rPr/>
      </w:pPr>
      <w:r w:rsidDel="00000000" w:rsidR="00000000" w:rsidRPr="00000000">
        <w:rPr>
          <w:b w:val="1"/>
          <w:bCs w:val="1"/>
          <w:rtl w:val="0"/>
        </w:rPr>
        <w:t xml:space="preserve">Microsoft Research. </w:t>
      </w:r>
      <w:r w:rsidDel="00000000" w:rsidR="00000000" w:rsidRPr="00000000">
        <w:rPr>
          <w:i w:val="1"/>
          <w:iCs w:val="1"/>
          <w:rtl w:val="0"/>
        </w:rPr>
        <w:t xml:space="preserve">Fairlearn: A Python package to assess and improve fairness of machine learning models. </w:t>
      </w:r>
      <w:r w:rsidDel="00000000" w:rsidR="00000000" w:rsidRPr="00000000">
        <w:rPr>
          <w:rtl w:val="0"/>
        </w:rPr>
        <w:t xml:space="preserve">fairlearn.org</w:t>
      </w:r>
    </w:p>
    <w:p w:rsidR="00000000" w:rsidDel="00000000" w:rsidP="00000000" w:rsidRDefault="00000000" w:rsidRPr="00000000" w14:paraId="0000018F">
      <w:pPr>
        <w:spacing w:after="120" w:lineRule="auto"/>
        <w:rPr/>
      </w:pPr>
      <w:r w:rsidDel="00000000" w:rsidR="00000000" w:rsidRPr="00000000">
        <w:rPr>
          <w:b w:val="1"/>
          <w:bCs w:val="1"/>
          <w:rtl w:val="0"/>
        </w:rPr>
        <w:t xml:space="preserve">IBM Research. </w:t>
      </w:r>
      <w:r w:rsidDel="00000000" w:rsidR="00000000" w:rsidRPr="00000000">
        <w:rPr>
          <w:i w:val="1"/>
          <w:iCs w:val="1"/>
          <w:rtl w:val="0"/>
        </w:rPr>
        <w:t xml:space="preserve">AI Fairness 360 Open Source Toolkit. </w:t>
      </w:r>
      <w:r w:rsidDel="00000000" w:rsidR="00000000" w:rsidRPr="00000000">
        <w:rPr>
          <w:rtl w:val="0"/>
        </w:rPr>
        <w:t xml:space="preserve">aif360.mybluemix.net</w:t>
      </w:r>
    </w:p>
    <w:p w:rsidR="00000000" w:rsidDel="00000000" w:rsidP="00000000" w:rsidRDefault="00000000" w:rsidRPr="00000000" w14:paraId="00000190">
      <w:pPr>
        <w:spacing w:after="120" w:lineRule="auto"/>
        <w:rPr/>
      </w:pPr>
      <w:r w:rsidDel="00000000" w:rsidR="00000000" w:rsidRPr="00000000">
        <w:rPr>
          <w:b w:val="1"/>
          <w:bCs w:val="1"/>
          <w:rtl w:val="0"/>
        </w:rPr>
        <w:t xml:space="preserve">PyTorch/Meta AI. </w:t>
      </w:r>
      <w:r w:rsidDel="00000000" w:rsidR="00000000" w:rsidRPr="00000000">
        <w:rPr>
          <w:i w:val="1"/>
          <w:iCs w:val="1"/>
          <w:rtl w:val="0"/>
        </w:rPr>
        <w:t xml:space="preserve">Opacus: Training PyTorch Models with Differential Privacy. </w:t>
      </w:r>
      <w:r w:rsidDel="00000000" w:rsidR="00000000" w:rsidRPr="00000000">
        <w:rPr>
          <w:rtl w:val="0"/>
        </w:rPr>
        <w:t xml:space="preserve">opacus.ai</w:t>
      </w:r>
    </w:p>
    <w:p w:rsidR="00000000" w:rsidDel="00000000" w:rsidP="00000000" w:rsidRDefault="00000000" w:rsidRPr="00000000" w14:paraId="00000191">
      <w:pPr>
        <w:spacing w:after="240" w:lineRule="auto"/>
        <w:rPr/>
      </w:pPr>
      <w:r w:rsidDel="00000000" w:rsidR="00000000" w:rsidRPr="00000000">
        <w:rPr>
          <w:b w:val="1"/>
          <w:bCs w:val="1"/>
          <w:sz w:val="20"/>
          <w:szCs w:val="20"/>
          <w:rtl w:val="0"/>
        </w:rPr>
        <w:t xml:space="preserve">Note: </w:t>
      </w:r>
      <w:r w:rsidDel="00000000" w:rsidR="00000000" w:rsidRPr="00000000">
        <w:rPr>
          <w:i w:val="1"/>
          <w:iCs w:val="1"/>
          <w:sz w:val="20"/>
          <w:szCs w:val="20"/>
          <w:rtl w:val="0"/>
        </w:rPr>
        <w:t xml:space="preserve">This is a condensed bibliography. The complete bibliography with all 40+ sources is available in the markdown version of this document.</w:t>
      </w:r>
      <w:r w:rsidDel="00000000" w:rsidR="00000000" w:rsidRPr="00000000">
        <w:rPr>
          <w:rtl w:val="0"/>
        </w:rPr>
      </w:r>
    </w:p>
    <w:sectPr>
      <w:footerReference r:id="rId10" w:type="default"/>
      <w:type w:val="nextPage"/>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240" w:lineRule="auto"/>
      <w:ind w:left="0" w:right="0" w:firstLine="0"/>
      <w:jc w:val="left"/>
    </w:pPr>
    <w:rPr>
      <w:rFonts w:ascii="Arial" w:cs="Arial" w:eastAsia="Arial" w:hAnsi="Arial"/>
      <w:b w:val="1"/>
      <w:bCs w:val="1"/>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360" w:line="240" w:lineRule="auto"/>
      <w:ind w:left="0" w:right="0" w:firstLine="0"/>
      <w:jc w:val="lef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bCs w:val="1"/>
      <w:i w:val="0"/>
      <w:iCs w:val="0"/>
      <w:smallCaps w:val="0"/>
      <w:strike w:val="0"/>
      <w:color w:val="000000"/>
      <w:sz w:val="26"/>
      <w:szCs w:val="26"/>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dsanchom.io" TargetMode="External"/><Relationship Id="rId8" Type="http://schemas.openxmlformats.org/officeDocument/2006/relationships/hyperlink" Target="mailto:dsanchom@proton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vIZj3WTrq6qcLFYVIlXZR6a/H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2026-02-08T07:40:05.283Z</dcterms:created>
  <dc:creator>Un-named</dc:creator>
</cp:coreProperties>
</file>

<file path=docProps/custom.xml><?xml version="1.0" encoding="utf-8"?>
<Properties xmlns="http://schemas.openxmlformats.org/officeDocument/2006/custom-properties" xmlns:vt="http://schemas.openxmlformats.org/officeDocument/2006/docPropsVTypes"/>
</file>